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507928" w14:textId="33B39F0B" w:rsidR="002E19D0" w:rsidRPr="00765E15" w:rsidRDefault="002E19D0" w:rsidP="002E19D0">
      <w:pPr>
        <w:pStyle w:val="Heading1"/>
        <w:spacing w:after="240"/>
        <w:ind w:right="-1"/>
        <w:rPr>
          <w:rFonts w:asciiTheme="minorBidi" w:hAnsiTheme="minorBidi" w:cstheme="minorBidi"/>
          <w:bCs/>
          <w:color w:val="001941" w:themeColor="text2"/>
          <w:szCs w:val="32"/>
        </w:rPr>
      </w:pPr>
      <w:bookmarkStart w:id="0" w:name="_Hlk78265985"/>
      <w:bookmarkStart w:id="1" w:name="_Hlk118873776"/>
      <w:bookmarkStart w:id="2" w:name="_Hlk118873729"/>
      <w:bookmarkStart w:id="3" w:name="_Hlk149913535"/>
      <w:r w:rsidRPr="00765E15">
        <w:rPr>
          <w:rFonts w:asciiTheme="minorBidi" w:hAnsiTheme="minorBidi" w:cstheme="minorBidi"/>
          <w:bCs/>
          <w:color w:val="001941" w:themeColor="text2"/>
          <w:szCs w:val="32"/>
        </w:rPr>
        <w:t>HOMAG further strengthens customer proximity in the Benelux countries</w:t>
      </w:r>
    </w:p>
    <w:p w14:paraId="503A6060" w14:textId="30BD1172" w:rsidR="001D1952" w:rsidRPr="00765E15" w:rsidRDefault="001F5DD6" w:rsidP="009E1BD7">
      <w:pPr>
        <w:pStyle w:val="Heading2"/>
        <w:spacing w:before="0" w:after="180" w:line="300" w:lineRule="atLeast"/>
        <w:rPr>
          <w:rFonts w:asciiTheme="minorBidi" w:hAnsiTheme="minorBidi" w:cstheme="minorBidi"/>
          <w:color w:val="000000" w:themeColor="text1"/>
          <w:sz w:val="22"/>
          <w:szCs w:val="22"/>
        </w:rPr>
      </w:pPr>
      <w:r w:rsidRPr="00765E15">
        <w:rPr>
          <w:rFonts w:asciiTheme="minorBidi" w:hAnsiTheme="minorBidi" w:cstheme="minorBidi"/>
          <w:color w:val="000000" w:themeColor="text1"/>
          <w:sz w:val="22"/>
          <w:szCs w:val="22"/>
        </w:rPr>
        <w:t xml:space="preserve">Schopfloch, </w:t>
      </w:r>
      <w:r w:rsidR="005061E4" w:rsidRPr="00765E15">
        <w:rPr>
          <w:rFonts w:asciiTheme="minorBidi" w:hAnsiTheme="minorBidi" w:cstheme="minorBidi"/>
          <w:color w:val="000000" w:themeColor="text1"/>
          <w:sz w:val="22"/>
          <w:szCs w:val="22"/>
        </w:rPr>
        <w:t>1</w:t>
      </w:r>
      <w:r w:rsidR="00881CB7">
        <w:rPr>
          <w:rFonts w:asciiTheme="minorBidi" w:hAnsiTheme="minorBidi" w:cstheme="minorBidi"/>
          <w:color w:val="000000" w:themeColor="text1"/>
          <w:sz w:val="22"/>
          <w:szCs w:val="22"/>
        </w:rPr>
        <w:t>6</w:t>
      </w:r>
      <w:r w:rsidRPr="00765E15">
        <w:rPr>
          <w:rFonts w:asciiTheme="minorBidi" w:hAnsiTheme="minorBidi" w:cstheme="minorBidi"/>
          <w:color w:val="000000" w:themeColor="text1"/>
          <w:sz w:val="22"/>
          <w:szCs w:val="22"/>
        </w:rPr>
        <w:t xml:space="preserve">. </w:t>
      </w:r>
      <w:r w:rsidR="005061E4" w:rsidRPr="00765E15">
        <w:rPr>
          <w:rFonts w:asciiTheme="minorBidi" w:hAnsiTheme="minorBidi" w:cstheme="minorBidi"/>
          <w:color w:val="000000" w:themeColor="text1"/>
          <w:sz w:val="22"/>
          <w:szCs w:val="22"/>
        </w:rPr>
        <w:t>April</w:t>
      </w:r>
      <w:r w:rsidRPr="00765E15">
        <w:rPr>
          <w:rFonts w:asciiTheme="minorBidi" w:hAnsiTheme="minorBidi" w:cstheme="minorBidi"/>
          <w:color w:val="000000" w:themeColor="text1"/>
          <w:sz w:val="22"/>
          <w:szCs w:val="22"/>
        </w:rPr>
        <w:t xml:space="preserve"> 2026. </w:t>
      </w:r>
      <w:r w:rsidR="002E19D0" w:rsidRPr="00765E15">
        <w:rPr>
          <w:rFonts w:asciiTheme="minorBidi" w:hAnsiTheme="minorBidi" w:cstheme="minorBidi"/>
          <w:color w:val="000000" w:themeColor="text1"/>
          <w:sz w:val="22"/>
          <w:szCs w:val="22"/>
        </w:rPr>
        <w:t>The HOMAG Group is continuing the strategic development of its sales and service activities in the Benelux countries in order to sustainably strengthen its close relationship with customers.</w:t>
      </w:r>
    </w:p>
    <w:bookmarkEnd w:id="1"/>
    <w:bookmarkEnd w:id="2"/>
    <w:bookmarkEnd w:id="3"/>
    <w:p w14:paraId="04004087" w14:textId="77777777" w:rsidR="00E75E3F" w:rsidRPr="00765E15" w:rsidRDefault="00E75E3F" w:rsidP="00E75E3F">
      <w:pPr>
        <w:widowControl/>
        <w:spacing w:after="0" w:line="300" w:lineRule="atLeast"/>
        <w:rPr>
          <w:rFonts w:asciiTheme="minorBidi" w:hAnsiTheme="minorBidi" w:cstheme="minorBidi"/>
          <w:bCs/>
          <w:szCs w:val="22"/>
        </w:rPr>
      </w:pPr>
      <w:r w:rsidRPr="00765E15">
        <w:rPr>
          <w:rFonts w:asciiTheme="minorBidi" w:hAnsiTheme="minorBidi" w:cstheme="minorBidi"/>
          <w:bCs/>
          <w:szCs w:val="22"/>
        </w:rPr>
        <w:t>The Benelux region has been of great importance to the HOMAG Group for many decades. Against this background, the establishment of dedicated sales and service subsidiaries in both Belgium and the Netherlands is planned. As a result, customers in Belgium, the Netherlands, and Luxembourg will now have an even greater opportunity to work directly with the HOMAG Group.</w:t>
      </w:r>
    </w:p>
    <w:p w14:paraId="7A8041D1" w14:textId="77777777" w:rsidR="00E75E3F" w:rsidRPr="00765E15" w:rsidRDefault="00E75E3F" w:rsidP="00E75E3F">
      <w:pPr>
        <w:widowControl/>
        <w:spacing w:after="0" w:line="300" w:lineRule="atLeast"/>
        <w:rPr>
          <w:rFonts w:asciiTheme="minorBidi" w:hAnsiTheme="minorBidi" w:cstheme="minorBidi"/>
          <w:bCs/>
          <w:szCs w:val="22"/>
        </w:rPr>
      </w:pPr>
    </w:p>
    <w:p w14:paraId="18B8308B" w14:textId="7FB915A4" w:rsidR="00E75E3F" w:rsidRPr="00765E15" w:rsidRDefault="00E75E3F" w:rsidP="00E75E3F">
      <w:pPr>
        <w:widowControl/>
        <w:spacing w:after="0" w:line="300" w:lineRule="atLeast"/>
        <w:rPr>
          <w:rFonts w:asciiTheme="minorBidi" w:hAnsiTheme="minorBidi" w:cstheme="minorBidi"/>
          <w:bCs/>
          <w:szCs w:val="22"/>
        </w:rPr>
      </w:pPr>
      <w:r w:rsidRPr="00765E15">
        <w:rPr>
          <w:rFonts w:asciiTheme="minorBidi" w:hAnsiTheme="minorBidi" w:cstheme="minorBidi"/>
          <w:bCs/>
          <w:szCs w:val="22"/>
        </w:rPr>
        <w:t>This new offering complements the existing market structures and deliberately expands customers’ range of options. With this step, HOMAG aims to further secure its market position and consistently enhance its high standards in terms of quality, consulting, and service.</w:t>
      </w:r>
    </w:p>
    <w:p w14:paraId="4AD895AA" w14:textId="77777777" w:rsidR="00E75E3F" w:rsidRPr="00765E15" w:rsidRDefault="00E75E3F" w:rsidP="00E75E3F">
      <w:pPr>
        <w:widowControl/>
        <w:spacing w:after="0" w:line="300" w:lineRule="atLeast"/>
        <w:ind w:left="360"/>
        <w:rPr>
          <w:rFonts w:asciiTheme="minorBidi" w:hAnsiTheme="minorBidi" w:cstheme="minorBidi"/>
          <w:bCs/>
          <w:szCs w:val="22"/>
        </w:rPr>
      </w:pPr>
    </w:p>
    <w:p w14:paraId="3497E19E" w14:textId="5CEEA90F" w:rsidR="00E75E3F" w:rsidRPr="00765E15" w:rsidRDefault="00E75E3F" w:rsidP="00E75E3F">
      <w:pPr>
        <w:widowControl/>
        <w:spacing w:after="0" w:line="300" w:lineRule="atLeast"/>
        <w:rPr>
          <w:rFonts w:asciiTheme="minorBidi" w:hAnsiTheme="minorBidi" w:cstheme="minorBidi"/>
        </w:rPr>
      </w:pPr>
      <w:r w:rsidRPr="00765E15">
        <w:rPr>
          <w:rFonts w:asciiTheme="minorBidi" w:hAnsiTheme="minorBidi" w:cstheme="minorBidi"/>
          <w:bCs/>
          <w:szCs w:val="22"/>
        </w:rPr>
        <w:t>The new units will act as central points of contact for customers in the areas of consulting and project support, as well as the sales of machines and systems. In addition, the following services will be offered for both existing and newly installed machines:</w:t>
      </w:r>
    </w:p>
    <w:p w14:paraId="23591274" w14:textId="6084C10A" w:rsidR="009E1BD7" w:rsidRPr="00765E15" w:rsidRDefault="009E1BD7" w:rsidP="00E75E3F">
      <w:pPr>
        <w:pStyle w:val="ListParagraph"/>
        <w:widowControl/>
        <w:numPr>
          <w:ilvl w:val="0"/>
          <w:numId w:val="3"/>
        </w:numPr>
        <w:spacing w:after="0" w:line="300" w:lineRule="atLeast"/>
        <w:rPr>
          <w:rFonts w:asciiTheme="minorBidi" w:hAnsiTheme="minorBidi" w:cstheme="minorBidi"/>
        </w:rPr>
      </w:pPr>
      <w:r w:rsidRPr="00765E15">
        <w:rPr>
          <w:rFonts w:asciiTheme="minorBidi" w:hAnsiTheme="minorBidi" w:cstheme="minorBidi"/>
        </w:rPr>
        <w:t xml:space="preserve">Hotline </w:t>
      </w:r>
      <w:r w:rsidR="00A56528" w:rsidRPr="00765E15">
        <w:rPr>
          <w:rFonts w:asciiTheme="minorBidi" w:hAnsiTheme="minorBidi" w:cstheme="minorBidi"/>
        </w:rPr>
        <w:t>and</w:t>
      </w:r>
      <w:r w:rsidRPr="00765E15">
        <w:rPr>
          <w:rFonts w:asciiTheme="minorBidi" w:hAnsiTheme="minorBidi" w:cstheme="minorBidi"/>
        </w:rPr>
        <w:t xml:space="preserve"> </w:t>
      </w:r>
      <w:r w:rsidR="00A56528" w:rsidRPr="00765E15">
        <w:rPr>
          <w:rFonts w:asciiTheme="minorBidi" w:hAnsiTheme="minorBidi" w:cstheme="minorBidi"/>
        </w:rPr>
        <w:t>r</w:t>
      </w:r>
      <w:r w:rsidRPr="00765E15">
        <w:rPr>
          <w:rFonts w:asciiTheme="minorBidi" w:hAnsiTheme="minorBidi" w:cstheme="minorBidi"/>
        </w:rPr>
        <w:t xml:space="preserve">emote </w:t>
      </w:r>
      <w:r w:rsidR="00A56528" w:rsidRPr="00765E15">
        <w:rPr>
          <w:rFonts w:asciiTheme="minorBidi" w:hAnsiTheme="minorBidi" w:cstheme="minorBidi"/>
        </w:rPr>
        <w:t>s</w:t>
      </w:r>
      <w:r w:rsidRPr="00765E15">
        <w:rPr>
          <w:rFonts w:asciiTheme="minorBidi" w:hAnsiTheme="minorBidi" w:cstheme="minorBidi"/>
        </w:rPr>
        <w:t>upport</w:t>
      </w:r>
    </w:p>
    <w:p w14:paraId="2B25AFE1" w14:textId="3B2684C0" w:rsidR="009E1BD7" w:rsidRPr="00765E15" w:rsidRDefault="00A56528" w:rsidP="00CD58C6">
      <w:pPr>
        <w:pStyle w:val="ListParagraph"/>
        <w:widowControl/>
        <w:numPr>
          <w:ilvl w:val="0"/>
          <w:numId w:val="3"/>
        </w:numPr>
        <w:spacing w:after="0" w:line="300" w:lineRule="atLeast"/>
        <w:rPr>
          <w:rFonts w:asciiTheme="minorBidi" w:hAnsiTheme="minorBidi" w:cstheme="minorBidi"/>
        </w:rPr>
      </w:pPr>
      <w:r w:rsidRPr="00765E15">
        <w:rPr>
          <w:rFonts w:asciiTheme="minorBidi" w:hAnsiTheme="minorBidi" w:cstheme="minorBidi"/>
        </w:rPr>
        <w:t xml:space="preserve">On-site technician </w:t>
      </w:r>
      <w:r w:rsidRPr="00765E15">
        <w:rPr>
          <w:rFonts w:asciiTheme="minorBidi" w:hAnsiTheme="minorBidi" w:cstheme="minorBidi"/>
        </w:rPr>
        <w:t>support</w:t>
      </w:r>
      <w:r w:rsidRPr="00765E15">
        <w:rPr>
          <w:rFonts w:asciiTheme="minorBidi" w:hAnsiTheme="minorBidi" w:cstheme="minorBidi"/>
        </w:rPr>
        <w:t xml:space="preserve"> / inspections / repairs</w:t>
      </w:r>
    </w:p>
    <w:p w14:paraId="5FD90601" w14:textId="31C56D0B" w:rsidR="009E1BD7" w:rsidRPr="00765E15" w:rsidRDefault="00A56528" w:rsidP="00CD58C6">
      <w:pPr>
        <w:pStyle w:val="ListParagraph"/>
        <w:widowControl/>
        <w:numPr>
          <w:ilvl w:val="0"/>
          <w:numId w:val="3"/>
        </w:numPr>
        <w:spacing w:after="0" w:line="300" w:lineRule="atLeast"/>
        <w:rPr>
          <w:rFonts w:asciiTheme="minorBidi" w:hAnsiTheme="minorBidi" w:cstheme="minorBidi"/>
        </w:rPr>
      </w:pPr>
      <w:r w:rsidRPr="00765E15">
        <w:rPr>
          <w:rFonts w:asciiTheme="minorBidi" w:hAnsiTheme="minorBidi" w:cstheme="minorBidi"/>
        </w:rPr>
        <w:t>Installation and commissioning</w:t>
      </w:r>
    </w:p>
    <w:p w14:paraId="23C84834" w14:textId="6873BDE9" w:rsidR="009E1BD7" w:rsidRPr="00765E15" w:rsidRDefault="00A56528" w:rsidP="00CD58C6">
      <w:pPr>
        <w:pStyle w:val="ListParagraph"/>
        <w:widowControl/>
        <w:numPr>
          <w:ilvl w:val="0"/>
          <w:numId w:val="3"/>
        </w:numPr>
        <w:spacing w:after="0" w:line="300" w:lineRule="atLeast"/>
        <w:rPr>
          <w:rFonts w:asciiTheme="minorBidi" w:hAnsiTheme="minorBidi" w:cstheme="minorBidi"/>
        </w:rPr>
      </w:pPr>
      <w:r w:rsidRPr="00765E15">
        <w:rPr>
          <w:rFonts w:asciiTheme="minorBidi" w:hAnsiTheme="minorBidi" w:cstheme="minorBidi"/>
        </w:rPr>
        <w:t>Spare parts</w:t>
      </w:r>
    </w:p>
    <w:p w14:paraId="5586C5AF" w14:textId="7B68F1C4" w:rsidR="009E1BD7" w:rsidRPr="00765E15" w:rsidRDefault="009E3533" w:rsidP="00CD58C6">
      <w:pPr>
        <w:pStyle w:val="ListParagraph"/>
        <w:widowControl/>
        <w:numPr>
          <w:ilvl w:val="0"/>
          <w:numId w:val="3"/>
        </w:numPr>
        <w:spacing w:after="0" w:line="300" w:lineRule="atLeast"/>
        <w:rPr>
          <w:rFonts w:asciiTheme="minorBidi" w:hAnsiTheme="minorBidi" w:cstheme="minorBidi"/>
        </w:rPr>
      </w:pPr>
      <w:r w:rsidRPr="00765E15">
        <w:rPr>
          <w:rFonts w:asciiTheme="minorBidi" w:hAnsiTheme="minorBidi" w:cstheme="minorBidi"/>
        </w:rPr>
        <w:t>Modernizations</w:t>
      </w:r>
    </w:p>
    <w:p w14:paraId="4B59AB1E" w14:textId="2E5ABFC3" w:rsidR="00DD210F" w:rsidRPr="00765E15" w:rsidRDefault="00DD210F" w:rsidP="00026169">
      <w:pPr>
        <w:spacing w:line="300" w:lineRule="atLeast"/>
        <w:rPr>
          <w:rFonts w:asciiTheme="minorBidi" w:hAnsiTheme="minorBidi" w:cstheme="minorBidi"/>
        </w:rPr>
      </w:pPr>
    </w:p>
    <w:p w14:paraId="0305E68C" w14:textId="28B0F24E" w:rsidR="00911ED6" w:rsidRPr="00765E15" w:rsidRDefault="009E3533" w:rsidP="00911ED6">
      <w:pPr>
        <w:rPr>
          <w:rFonts w:asciiTheme="minorBidi" w:hAnsiTheme="minorBidi" w:cstheme="minorBidi"/>
          <w:b/>
          <w:bCs/>
        </w:rPr>
      </w:pPr>
      <w:r w:rsidRPr="00765E15">
        <w:rPr>
          <w:rFonts w:asciiTheme="minorBidi" w:hAnsiTheme="minorBidi" w:cstheme="minorBidi"/>
          <w:b/>
          <w:bCs/>
        </w:rPr>
        <w:t>Long-standing partnerships and expanded freedom of choice</w:t>
      </w:r>
    </w:p>
    <w:p w14:paraId="37835EC2" w14:textId="7A88CDD9" w:rsidR="007B29A2" w:rsidRPr="00765E15" w:rsidRDefault="00822001" w:rsidP="009E3533">
      <w:pPr>
        <w:widowControl/>
        <w:spacing w:after="0" w:line="240" w:lineRule="auto"/>
        <w:rPr>
          <w:rFonts w:asciiTheme="minorBidi" w:hAnsiTheme="minorBidi" w:cstheme="minorBidi"/>
        </w:rPr>
      </w:pPr>
      <w:r w:rsidRPr="00822001">
        <w:rPr>
          <w:rFonts w:asciiTheme="minorBidi" w:hAnsiTheme="minorBidi" w:cstheme="minorBidi"/>
        </w:rPr>
        <w:t>Global Head of Sales</w:t>
      </w:r>
      <w:r w:rsidR="009E3533" w:rsidRPr="00765E15">
        <w:rPr>
          <w:rFonts w:asciiTheme="minorBidi" w:hAnsiTheme="minorBidi" w:cstheme="minorBidi"/>
        </w:rPr>
        <w:t xml:space="preserve"> Frederik Meyer explains:</w:t>
      </w:r>
      <w:r w:rsidR="009E3533" w:rsidRPr="00765E15">
        <w:rPr>
          <w:rFonts w:asciiTheme="minorBidi" w:hAnsiTheme="minorBidi" w:cstheme="minorBidi"/>
        </w:rPr>
        <w:t xml:space="preserve"> </w:t>
      </w:r>
      <w:r w:rsidR="009E3533" w:rsidRPr="00765E15">
        <w:rPr>
          <w:rFonts w:asciiTheme="minorBidi" w:hAnsiTheme="minorBidi" w:cstheme="minorBidi"/>
        </w:rPr>
        <w:t>“The successful market development of the HOMAG Group in the Benelux countries is based on strong and committed partners. Over many years, the companies of the OPTIMAT Group have made a significant contribution as sales partners, supporting our customers and strengthening the HOMAG brand. Regardless of the new direct offering, the companies of the OPTIMAT Group will continue to be authorized to sell machines and systems of the HOMAG Group, as well as to provide related services. Customers can independently decide which business partner they wish to work with. With the expanded direct approach, we are offering our customers additional options without dismantling proven structures.”</w:t>
      </w:r>
      <w:r w:rsidR="007B29A2" w:rsidRPr="00765E15">
        <w:rPr>
          <w:rFonts w:asciiTheme="minorBidi" w:hAnsiTheme="minorBidi" w:cstheme="minorBidi"/>
        </w:rPr>
        <w:br w:type="page"/>
      </w:r>
    </w:p>
    <w:p w14:paraId="5C4460C7" w14:textId="0FB060C3" w:rsidR="00A1617D" w:rsidRPr="00765E15" w:rsidRDefault="008B0EE1" w:rsidP="00F21AA1">
      <w:pPr>
        <w:spacing w:after="0" w:line="300" w:lineRule="atLeast"/>
        <w:rPr>
          <w:rFonts w:asciiTheme="minorBidi" w:hAnsiTheme="minorBidi" w:cstheme="minorBidi"/>
          <w:b/>
          <w:bCs/>
        </w:rPr>
      </w:pPr>
      <w:r>
        <w:rPr>
          <w:rFonts w:asciiTheme="minorBidi" w:hAnsiTheme="minorBidi" w:cstheme="minorBidi"/>
          <w:b/>
          <w:bCs/>
        </w:rPr>
        <w:lastRenderedPageBreak/>
        <w:t xml:space="preserve">Customer </w:t>
      </w:r>
      <w:r w:rsidR="0020495D" w:rsidRPr="00765E15">
        <w:rPr>
          <w:rFonts w:asciiTheme="minorBidi" w:hAnsiTheme="minorBidi" w:cstheme="minorBidi"/>
          <w:b/>
          <w:bCs/>
        </w:rPr>
        <w:t>Contact</w:t>
      </w:r>
    </w:p>
    <w:p w14:paraId="02F50D52" w14:textId="77777777" w:rsidR="00672525" w:rsidRPr="00672525" w:rsidRDefault="00672525" w:rsidP="00672525">
      <w:pPr>
        <w:widowControl/>
        <w:spacing w:after="0" w:line="300" w:lineRule="atLeast"/>
        <w:rPr>
          <w:rFonts w:asciiTheme="minorBidi" w:hAnsiTheme="minorBidi" w:cstheme="minorBidi"/>
        </w:rPr>
      </w:pPr>
      <w:r w:rsidRPr="00672525">
        <w:rPr>
          <w:rFonts w:asciiTheme="minorBidi" w:hAnsiTheme="minorBidi" w:cstheme="minorBidi"/>
        </w:rPr>
        <w:t>Until the formal completion of the respective company formations, customers can reach the HOMAG Group as follows:</w:t>
      </w:r>
    </w:p>
    <w:p w14:paraId="3D49E8A6" w14:textId="77777777" w:rsidR="00672525" w:rsidRPr="00765E15" w:rsidRDefault="00672525" w:rsidP="0020495D">
      <w:pPr>
        <w:widowControl/>
        <w:spacing w:after="0" w:line="300" w:lineRule="atLeast"/>
        <w:rPr>
          <w:rFonts w:asciiTheme="minorBidi" w:hAnsiTheme="minorBidi" w:cstheme="minorBidi"/>
          <w:b/>
          <w:bCs/>
          <w:color w:val="auto"/>
          <w:sz w:val="21"/>
          <w:szCs w:val="21"/>
          <w:lang w:eastAsia="en-US"/>
        </w:rPr>
      </w:pPr>
    </w:p>
    <w:p w14:paraId="74DEBC5D" w14:textId="78144938" w:rsidR="0020495D" w:rsidRPr="00765E15" w:rsidRDefault="0020495D" w:rsidP="0020495D">
      <w:pPr>
        <w:widowControl/>
        <w:spacing w:after="0" w:line="300" w:lineRule="atLeast"/>
        <w:rPr>
          <w:rFonts w:asciiTheme="minorBidi" w:hAnsiTheme="minorBidi" w:cstheme="minorBidi"/>
          <w:color w:val="auto"/>
          <w:sz w:val="21"/>
          <w:szCs w:val="21"/>
          <w:lang w:eastAsia="en-US"/>
        </w:rPr>
      </w:pPr>
      <w:r w:rsidRPr="00765E15">
        <w:rPr>
          <w:rFonts w:asciiTheme="minorBidi" w:hAnsiTheme="minorBidi" w:cstheme="minorBidi"/>
          <w:b/>
          <w:bCs/>
          <w:color w:val="auto"/>
          <w:sz w:val="21"/>
          <w:szCs w:val="21"/>
          <w:lang w:eastAsia="en-US"/>
        </w:rPr>
        <w:t>Sales &amp; General Inquiries</w:t>
      </w:r>
    </w:p>
    <w:p w14:paraId="66943E07" w14:textId="5F3D536A" w:rsidR="0020495D" w:rsidRPr="00765E15" w:rsidRDefault="0020495D" w:rsidP="0020495D">
      <w:pPr>
        <w:pStyle w:val="ListParagraph"/>
        <w:widowControl/>
        <w:numPr>
          <w:ilvl w:val="0"/>
          <w:numId w:val="15"/>
        </w:numPr>
        <w:spacing w:after="0" w:line="300" w:lineRule="atLeast"/>
        <w:rPr>
          <w:rFonts w:asciiTheme="minorBidi" w:hAnsiTheme="minorBidi" w:cstheme="minorBidi"/>
          <w:color w:val="auto"/>
          <w:sz w:val="21"/>
          <w:szCs w:val="21"/>
          <w:lang w:eastAsia="en-US"/>
        </w:rPr>
      </w:pPr>
      <w:r w:rsidRPr="00765E15">
        <w:rPr>
          <w:rFonts w:asciiTheme="minorBidi" w:hAnsiTheme="minorBidi" w:cstheme="minorBidi"/>
          <w:color w:val="auto"/>
          <w:sz w:val="21"/>
          <w:szCs w:val="21"/>
          <w:lang w:eastAsia="en-US"/>
        </w:rPr>
        <w:t xml:space="preserve">Netherlands: </w:t>
      </w:r>
      <w:hyperlink r:id="rId11" w:history="1">
        <w:r w:rsidRPr="00765E15">
          <w:rPr>
            <w:rStyle w:val="Hyperlink"/>
            <w:rFonts w:asciiTheme="minorBidi" w:hAnsiTheme="minorBidi" w:cstheme="minorBidi"/>
            <w:sz w:val="21"/>
            <w:szCs w:val="21"/>
            <w:lang w:eastAsia="en-US"/>
          </w:rPr>
          <w:t>info-netherlands@homag.com</w:t>
        </w:r>
      </w:hyperlink>
    </w:p>
    <w:p w14:paraId="481E2DC6" w14:textId="2C64AE0B" w:rsidR="0020495D" w:rsidRPr="00765E15" w:rsidRDefault="0020495D" w:rsidP="0020495D">
      <w:pPr>
        <w:pStyle w:val="ListParagraph"/>
        <w:widowControl/>
        <w:numPr>
          <w:ilvl w:val="0"/>
          <w:numId w:val="15"/>
        </w:numPr>
        <w:spacing w:after="0" w:line="300" w:lineRule="atLeast"/>
        <w:rPr>
          <w:rFonts w:asciiTheme="minorBidi" w:hAnsiTheme="minorBidi" w:cstheme="minorBidi"/>
          <w:color w:val="auto"/>
          <w:sz w:val="21"/>
          <w:szCs w:val="21"/>
          <w:lang w:eastAsia="en-US"/>
        </w:rPr>
      </w:pPr>
      <w:r w:rsidRPr="00765E15">
        <w:rPr>
          <w:rFonts w:asciiTheme="minorBidi" w:hAnsiTheme="minorBidi" w:cstheme="minorBidi"/>
          <w:color w:val="auto"/>
          <w:sz w:val="21"/>
          <w:szCs w:val="21"/>
          <w:lang w:eastAsia="en-US"/>
        </w:rPr>
        <w:t xml:space="preserve">Belgium: </w:t>
      </w:r>
      <w:hyperlink r:id="rId12" w:history="1">
        <w:r w:rsidR="00672525" w:rsidRPr="00765E15">
          <w:rPr>
            <w:rStyle w:val="Hyperlink"/>
            <w:rFonts w:asciiTheme="minorBidi" w:hAnsiTheme="minorBidi" w:cstheme="minorBidi"/>
            <w:sz w:val="21"/>
            <w:szCs w:val="21"/>
            <w:lang w:eastAsia="en-US"/>
          </w:rPr>
          <w:t>info-belgium@homag.com</w:t>
        </w:r>
      </w:hyperlink>
      <w:r w:rsidR="00672525" w:rsidRPr="00765E15">
        <w:rPr>
          <w:rFonts w:asciiTheme="minorBidi" w:hAnsiTheme="minorBidi" w:cstheme="minorBidi"/>
          <w:color w:val="auto"/>
          <w:sz w:val="21"/>
          <w:szCs w:val="21"/>
          <w:lang w:eastAsia="en-US"/>
        </w:rPr>
        <w:t xml:space="preserve"> </w:t>
      </w:r>
    </w:p>
    <w:p w14:paraId="30B7DC2D" w14:textId="77777777" w:rsidR="00F21AA1" w:rsidRPr="00765E15" w:rsidRDefault="00F21AA1" w:rsidP="00F21AA1">
      <w:pPr>
        <w:spacing w:after="0" w:line="300" w:lineRule="atLeast"/>
        <w:rPr>
          <w:rFonts w:asciiTheme="minorBidi" w:hAnsiTheme="minorBidi" w:cstheme="minorBidi"/>
        </w:rPr>
      </w:pPr>
      <w:r w:rsidRPr="00765E15">
        <w:rPr>
          <w:rFonts w:asciiTheme="minorBidi" w:hAnsiTheme="minorBidi" w:cstheme="minorBidi"/>
          <w:b/>
          <w:bCs/>
        </w:rPr>
        <w:t>Service</w:t>
      </w:r>
    </w:p>
    <w:p w14:paraId="18867701" w14:textId="392D2E3E" w:rsidR="00F21AA1" w:rsidRPr="00765E15" w:rsidRDefault="0020495D" w:rsidP="00F21AA1">
      <w:pPr>
        <w:widowControl/>
        <w:numPr>
          <w:ilvl w:val="0"/>
          <w:numId w:val="6"/>
        </w:numPr>
        <w:spacing w:after="0" w:line="300" w:lineRule="atLeast"/>
        <w:rPr>
          <w:rFonts w:asciiTheme="minorBidi" w:hAnsiTheme="minorBidi" w:cstheme="minorBidi"/>
        </w:rPr>
      </w:pPr>
      <w:r w:rsidRPr="00765E15">
        <w:rPr>
          <w:rFonts w:asciiTheme="minorBidi" w:hAnsiTheme="minorBidi" w:cstheme="minorBidi"/>
        </w:rPr>
        <w:t>Netherlands</w:t>
      </w:r>
      <w:r w:rsidR="00F21AA1" w:rsidRPr="00765E15">
        <w:rPr>
          <w:rFonts w:asciiTheme="minorBidi" w:hAnsiTheme="minorBidi" w:cstheme="minorBidi"/>
        </w:rPr>
        <w:t xml:space="preserve">: </w:t>
      </w:r>
      <w:hyperlink r:id="rId13" w:history="1">
        <w:r w:rsidR="00672525" w:rsidRPr="00765E15">
          <w:rPr>
            <w:rStyle w:val="Hyperlink"/>
            <w:rFonts w:asciiTheme="minorBidi" w:hAnsiTheme="minorBidi" w:cstheme="minorBidi"/>
          </w:rPr>
          <w:t>service-netherlands@homag.com</w:t>
        </w:r>
      </w:hyperlink>
      <w:r w:rsidR="00672525" w:rsidRPr="00765E15">
        <w:rPr>
          <w:rFonts w:asciiTheme="minorBidi" w:hAnsiTheme="minorBidi" w:cstheme="minorBidi"/>
        </w:rPr>
        <w:t xml:space="preserve"> </w:t>
      </w:r>
    </w:p>
    <w:p w14:paraId="79900DDE" w14:textId="70243F9F" w:rsidR="00F21AA1" w:rsidRPr="00765E15" w:rsidRDefault="0020495D" w:rsidP="00F21AA1">
      <w:pPr>
        <w:widowControl/>
        <w:numPr>
          <w:ilvl w:val="0"/>
          <w:numId w:val="6"/>
        </w:numPr>
        <w:spacing w:after="0" w:line="300" w:lineRule="atLeast"/>
        <w:rPr>
          <w:rFonts w:asciiTheme="minorBidi" w:hAnsiTheme="minorBidi" w:cstheme="minorBidi"/>
        </w:rPr>
      </w:pPr>
      <w:r w:rsidRPr="00765E15">
        <w:rPr>
          <w:rFonts w:asciiTheme="minorBidi" w:hAnsiTheme="minorBidi" w:cstheme="minorBidi"/>
        </w:rPr>
        <w:t>Belgium</w:t>
      </w:r>
      <w:r w:rsidR="00F21AA1" w:rsidRPr="00765E15">
        <w:rPr>
          <w:rFonts w:asciiTheme="minorBidi" w:hAnsiTheme="minorBidi" w:cstheme="minorBidi"/>
        </w:rPr>
        <w:t xml:space="preserve">: </w:t>
      </w:r>
      <w:hyperlink r:id="rId14" w:history="1">
        <w:r w:rsidR="00672525" w:rsidRPr="00765E15">
          <w:rPr>
            <w:rStyle w:val="Hyperlink"/>
            <w:rFonts w:asciiTheme="minorBidi" w:hAnsiTheme="minorBidi" w:cstheme="minorBidi"/>
          </w:rPr>
          <w:t>service-belgium@homag.com</w:t>
        </w:r>
      </w:hyperlink>
      <w:r w:rsidR="00672525" w:rsidRPr="00765E15">
        <w:rPr>
          <w:rFonts w:asciiTheme="minorBidi" w:hAnsiTheme="minorBidi" w:cstheme="minorBidi"/>
        </w:rPr>
        <w:t xml:space="preserve"> </w:t>
      </w:r>
    </w:p>
    <w:p w14:paraId="1F52E2E6" w14:textId="77777777" w:rsidR="00BF7D01" w:rsidRPr="00765E15" w:rsidRDefault="00BF7D01" w:rsidP="00026169">
      <w:pPr>
        <w:spacing w:line="300" w:lineRule="atLeast"/>
        <w:rPr>
          <w:rFonts w:asciiTheme="minorBidi" w:hAnsiTheme="minorBidi" w:cstheme="minorBidi"/>
        </w:rPr>
      </w:pPr>
    </w:p>
    <w:p w14:paraId="58EBF487" w14:textId="41571C44" w:rsidR="00175FD8" w:rsidRPr="00765E15" w:rsidRDefault="00312CD5" w:rsidP="00922339">
      <w:pPr>
        <w:spacing w:after="0" w:line="320" w:lineRule="atLeast"/>
        <w:rPr>
          <w:rFonts w:asciiTheme="minorBidi" w:hAnsiTheme="minorBidi" w:cstheme="minorBidi"/>
          <w:b/>
          <w:sz w:val="20"/>
        </w:rPr>
      </w:pPr>
      <w:r w:rsidRPr="00765E15">
        <w:rPr>
          <w:rFonts w:asciiTheme="minorBidi" w:hAnsiTheme="minorBidi" w:cstheme="minorBidi"/>
          <w:b/>
          <w:sz w:val="20"/>
        </w:rPr>
        <w:t>Company Background</w:t>
      </w:r>
    </w:p>
    <w:p w14:paraId="1E11C381" w14:textId="06783617" w:rsidR="00F90F3C" w:rsidRPr="00F90F3C" w:rsidRDefault="00F90F3C" w:rsidP="0020495D">
      <w:pPr>
        <w:spacing w:after="0" w:line="240" w:lineRule="auto"/>
        <w:outlineLvl w:val="3"/>
        <w:rPr>
          <w:rFonts w:asciiTheme="minorBidi" w:hAnsiTheme="minorBidi" w:cstheme="minorBidi"/>
          <w:sz w:val="20"/>
        </w:rPr>
      </w:pPr>
      <w:r w:rsidRPr="00F90F3C">
        <w:rPr>
          <w:rFonts w:asciiTheme="minorBidi" w:hAnsiTheme="minorBidi" w:cstheme="minorBidi"/>
          <w:sz w:val="20"/>
        </w:rPr>
        <w:t>The HOMAG Group is the world’s leading provider of integrated solutions for production in the woodworking industry and craft sector. With 13 specialized production plants worldwide, around 20 company-owned sales and service subsidiaries, and approximately 60 exclusive sales partners, the company is a unique system provider and employs around 6,500 people worldwide.</w:t>
      </w:r>
      <w:r w:rsidR="0020495D" w:rsidRPr="00765E15">
        <w:rPr>
          <w:rFonts w:asciiTheme="minorBidi" w:hAnsiTheme="minorBidi" w:cstheme="minorBidi"/>
          <w:sz w:val="20"/>
        </w:rPr>
        <w:t xml:space="preserve"> </w:t>
      </w:r>
      <w:r w:rsidRPr="00F90F3C">
        <w:rPr>
          <w:rFonts w:asciiTheme="minorBidi" w:hAnsiTheme="minorBidi" w:cstheme="minorBidi"/>
          <w:sz w:val="20"/>
        </w:rPr>
        <w:t>Through end-to-end digital data flow from the point of sale to the entire production process, combined with a comprehensive software suite, the HOMAG Group offers solutions for digitalized production. The “tapio” ecosystem (an open Internet of Things platform) also maps the data flow along the entire value chain of the woodworking industry. Since October 2014, the HOMAG Group has been a majority-owned company of the Dürr Group.</w:t>
      </w:r>
    </w:p>
    <w:p w14:paraId="72772668" w14:textId="77777777" w:rsidR="00175FD8" w:rsidRPr="00765E15" w:rsidRDefault="00175FD8" w:rsidP="00175FD8">
      <w:pPr>
        <w:spacing w:after="0" w:line="240" w:lineRule="auto"/>
        <w:outlineLvl w:val="3"/>
        <w:rPr>
          <w:rFonts w:asciiTheme="minorBidi" w:hAnsiTheme="minorBidi" w:cstheme="minorBidi"/>
          <w:sz w:val="20"/>
        </w:rPr>
      </w:pPr>
    </w:p>
    <w:p w14:paraId="5F203C67" w14:textId="77777777" w:rsidR="00175FD8" w:rsidRPr="00765E15" w:rsidRDefault="00175FD8" w:rsidP="00175FD8">
      <w:pPr>
        <w:spacing w:after="0" w:line="240" w:lineRule="auto"/>
        <w:outlineLvl w:val="3"/>
        <w:rPr>
          <w:rFonts w:asciiTheme="minorBidi" w:hAnsiTheme="minorBidi" w:cstheme="minorBidi"/>
          <w:b/>
          <w:sz w:val="20"/>
          <w:szCs w:val="18"/>
        </w:rPr>
      </w:pPr>
      <w:r w:rsidRPr="00765E15">
        <w:rPr>
          <w:rFonts w:asciiTheme="minorBidi" w:hAnsiTheme="minorBidi" w:cstheme="minorBidi"/>
          <w:b/>
          <w:sz w:val="20"/>
          <w:szCs w:val="18"/>
        </w:rPr>
        <w:t xml:space="preserve">Disclaimer </w:t>
      </w:r>
    </w:p>
    <w:p w14:paraId="4F9B9EC3" w14:textId="75CEEDF8" w:rsidR="00F90F3C" w:rsidRPr="00765E15" w:rsidRDefault="00F90F3C" w:rsidP="0020495D">
      <w:pPr>
        <w:spacing w:after="0" w:line="240" w:lineRule="auto"/>
        <w:outlineLvl w:val="3"/>
        <w:rPr>
          <w:rFonts w:asciiTheme="minorBidi" w:hAnsiTheme="minorBidi" w:cstheme="minorBidi"/>
          <w:i/>
          <w:sz w:val="18"/>
          <w:szCs w:val="18"/>
        </w:rPr>
      </w:pPr>
      <w:r w:rsidRPr="00765E15">
        <w:rPr>
          <w:rFonts w:asciiTheme="minorBidi" w:hAnsiTheme="minorBidi" w:cstheme="minorBidi"/>
          <w:i/>
          <w:sz w:val="18"/>
          <w:szCs w:val="18"/>
        </w:rPr>
        <w:t>This release contains certain forward-looking statements. Forward-looking statements are all statements that do not relate to historical facts and events and include formulations such as “believes,” “estimates,” “assumes,” “expects,” “anticipates,” “forecasts,” “intends,” “could,” “will,” “should,” or similar expressions. Such forward-looking statements are subject to risks and uncertainties, as they relate to future events and are based on current assumptions of the company, which may not materialize or may not materialize as expected in the future.</w:t>
      </w:r>
      <w:r w:rsidR="0020495D" w:rsidRPr="00765E15">
        <w:rPr>
          <w:rFonts w:asciiTheme="minorBidi" w:hAnsiTheme="minorBidi" w:cstheme="minorBidi"/>
          <w:i/>
          <w:sz w:val="18"/>
          <w:szCs w:val="18"/>
        </w:rPr>
        <w:t xml:space="preserve"> </w:t>
      </w:r>
      <w:r w:rsidRPr="00765E15">
        <w:rPr>
          <w:rFonts w:asciiTheme="minorBidi" w:hAnsiTheme="minorBidi" w:cstheme="minorBidi"/>
          <w:i/>
          <w:sz w:val="18"/>
          <w:szCs w:val="18"/>
        </w:rPr>
        <w:t>The company points out that such forward-looking statements are not guarantees of future performance; actual results, including the financial position and profitability of the HOMAG Group as well as the development of economic and regulatory conditions, may differ materially (particularly in a negative way) from those expressly or implicitly assumed or described in these statements. Even if actual results correspond to the forward-looking statements contained in this release, there can be no assurance that this will continue to be the case in the future.</w:t>
      </w:r>
    </w:p>
    <w:bookmarkEnd w:id="0"/>
    <w:p w14:paraId="4E4CAE71" w14:textId="28CB7369" w:rsidR="00175FD8" w:rsidRPr="00765E15" w:rsidRDefault="00175FD8" w:rsidP="00175FD8">
      <w:pPr>
        <w:pStyle w:val="Title"/>
        <w:pBdr>
          <w:bottom w:val="single" w:sz="6" w:space="1" w:color="auto"/>
        </w:pBdr>
        <w:rPr>
          <w:rFonts w:asciiTheme="minorBidi" w:hAnsiTheme="minorBidi" w:cstheme="minorBidi"/>
        </w:rPr>
      </w:pPr>
    </w:p>
    <w:p w14:paraId="6ECD1358" w14:textId="77777777" w:rsidR="00175FD8" w:rsidRPr="00765E15" w:rsidRDefault="00175FD8" w:rsidP="00175FD8">
      <w:pPr>
        <w:pStyle w:val="Subtitle"/>
        <w:rPr>
          <w:rFonts w:asciiTheme="minorBidi" w:hAnsiTheme="minorBidi" w:cstheme="minorBidi"/>
        </w:rPr>
      </w:pPr>
    </w:p>
    <w:p w14:paraId="2CDD9A06" w14:textId="77777777" w:rsidR="00D3409E" w:rsidRPr="00D3409E" w:rsidRDefault="00D3409E" w:rsidP="00D3409E">
      <w:pPr>
        <w:widowControl/>
        <w:spacing w:before="100" w:beforeAutospacing="1" w:after="100" w:afterAutospacing="1" w:line="300" w:lineRule="atLeast"/>
        <w:outlineLvl w:val="2"/>
        <w:rPr>
          <w:rFonts w:asciiTheme="minorBidi" w:hAnsiTheme="minorBidi" w:cstheme="minorBidi"/>
          <w:b/>
          <w:bCs/>
          <w:color w:val="auto"/>
          <w:sz w:val="27"/>
          <w:szCs w:val="27"/>
          <w:lang w:eastAsia="en-US"/>
        </w:rPr>
      </w:pPr>
      <w:r w:rsidRPr="00D3409E">
        <w:rPr>
          <w:rFonts w:asciiTheme="minorBidi" w:hAnsiTheme="minorBidi" w:cstheme="minorBidi"/>
          <w:b/>
          <w:bCs/>
          <w:color w:val="auto"/>
          <w:sz w:val="27"/>
          <w:szCs w:val="27"/>
          <w:lang w:eastAsia="en-US"/>
        </w:rPr>
        <w:t>For further information, please contact:</w:t>
      </w:r>
    </w:p>
    <w:p w14:paraId="4C6A99D1" w14:textId="77777777" w:rsidR="00D3409E" w:rsidRPr="00D3409E" w:rsidRDefault="00D3409E" w:rsidP="00D3409E">
      <w:pPr>
        <w:widowControl/>
        <w:spacing w:before="100" w:beforeAutospacing="1" w:after="100" w:afterAutospacing="1" w:line="300" w:lineRule="atLeast"/>
        <w:rPr>
          <w:rFonts w:asciiTheme="minorBidi" w:hAnsiTheme="minorBidi" w:cstheme="minorBidi"/>
          <w:color w:val="auto"/>
          <w:sz w:val="21"/>
          <w:szCs w:val="21"/>
          <w:lang w:eastAsia="en-US"/>
        </w:rPr>
      </w:pPr>
      <w:r w:rsidRPr="00D3409E">
        <w:rPr>
          <w:rFonts w:asciiTheme="minorBidi" w:hAnsiTheme="minorBidi" w:cstheme="minorBidi"/>
          <w:b/>
          <w:bCs/>
          <w:color w:val="auto"/>
          <w:sz w:val="21"/>
          <w:szCs w:val="21"/>
          <w:lang w:eastAsia="en-US"/>
        </w:rPr>
        <w:t>HOMAG Group AG</w:t>
      </w:r>
      <w:r w:rsidRPr="00D3409E">
        <w:rPr>
          <w:rFonts w:asciiTheme="minorBidi" w:hAnsiTheme="minorBidi" w:cstheme="minorBidi"/>
          <w:color w:val="auto"/>
          <w:sz w:val="21"/>
          <w:szCs w:val="21"/>
          <w:lang w:eastAsia="en-US"/>
        </w:rPr>
        <w:br/>
        <w:t>Homagstraße 3–5</w:t>
      </w:r>
      <w:r w:rsidRPr="00D3409E">
        <w:rPr>
          <w:rFonts w:asciiTheme="minorBidi" w:hAnsiTheme="minorBidi" w:cstheme="minorBidi"/>
          <w:color w:val="auto"/>
          <w:sz w:val="21"/>
          <w:szCs w:val="21"/>
          <w:lang w:eastAsia="en-US"/>
        </w:rPr>
        <w:br/>
        <w:t>72296 Schopfloch</w:t>
      </w:r>
      <w:r w:rsidRPr="00D3409E">
        <w:rPr>
          <w:rFonts w:asciiTheme="minorBidi" w:hAnsiTheme="minorBidi" w:cstheme="minorBidi"/>
          <w:color w:val="auto"/>
          <w:sz w:val="21"/>
          <w:szCs w:val="21"/>
          <w:lang w:eastAsia="en-US"/>
        </w:rPr>
        <w:br/>
        <w:t>Germany</w:t>
      </w:r>
    </w:p>
    <w:p w14:paraId="5B37F86D" w14:textId="12392F3C" w:rsidR="00481597" w:rsidRPr="00765E15" w:rsidRDefault="00D3409E" w:rsidP="00765E15">
      <w:pPr>
        <w:widowControl/>
        <w:spacing w:before="100" w:beforeAutospacing="1" w:after="100" w:afterAutospacing="1" w:line="300" w:lineRule="atLeast"/>
        <w:rPr>
          <w:rFonts w:asciiTheme="minorBidi" w:hAnsiTheme="minorBidi" w:cstheme="minorBidi"/>
          <w:color w:val="auto"/>
          <w:sz w:val="21"/>
          <w:szCs w:val="21"/>
          <w:lang w:eastAsia="en-US"/>
        </w:rPr>
      </w:pPr>
      <w:r w:rsidRPr="00D3409E">
        <w:rPr>
          <w:rFonts w:asciiTheme="minorBidi" w:hAnsiTheme="minorBidi" w:cstheme="minorBidi"/>
          <w:b/>
          <w:bCs/>
          <w:color w:val="auto"/>
          <w:sz w:val="21"/>
          <w:szCs w:val="21"/>
          <w:lang w:eastAsia="en-US"/>
        </w:rPr>
        <w:t>Lena Holzmann</w:t>
      </w:r>
      <w:r w:rsidRPr="00D3409E">
        <w:rPr>
          <w:rFonts w:asciiTheme="minorBidi" w:hAnsiTheme="minorBidi" w:cstheme="minorBidi"/>
          <w:color w:val="auto"/>
          <w:sz w:val="21"/>
          <w:szCs w:val="21"/>
          <w:lang w:eastAsia="en-US"/>
        </w:rPr>
        <w:br/>
        <w:t>Product Marketing</w:t>
      </w:r>
      <w:r w:rsidRPr="00D3409E">
        <w:rPr>
          <w:rFonts w:asciiTheme="minorBidi" w:hAnsiTheme="minorBidi" w:cstheme="minorBidi"/>
          <w:color w:val="auto"/>
          <w:sz w:val="21"/>
          <w:szCs w:val="21"/>
          <w:lang w:eastAsia="en-US"/>
        </w:rPr>
        <w:br/>
        <w:t>Phone: +49 7443 13 – 2902</w:t>
      </w:r>
      <w:r w:rsidRPr="00D3409E">
        <w:rPr>
          <w:rFonts w:asciiTheme="minorBidi" w:hAnsiTheme="minorBidi" w:cstheme="minorBidi"/>
          <w:color w:val="auto"/>
          <w:sz w:val="21"/>
          <w:szCs w:val="21"/>
          <w:lang w:eastAsia="en-US"/>
        </w:rPr>
        <w:br/>
        <w:t>Lena.Holzmann@homag.com</w:t>
      </w:r>
    </w:p>
    <w:sectPr w:rsidR="00481597" w:rsidRPr="00765E15" w:rsidSect="002E415F">
      <w:headerReference w:type="default" r:id="rId15"/>
      <w:footerReference w:type="even" r:id="rId16"/>
      <w:footerReference w:type="default" r:id="rId17"/>
      <w:headerReference w:type="first" r:id="rId18"/>
      <w:footerReference w:type="first" r:id="rId19"/>
      <w:endnotePr>
        <w:numFmt w:val="decimal"/>
      </w:endnotePr>
      <w:pgSz w:w="11907" w:h="16840" w:code="9"/>
      <w:pgMar w:top="1134" w:right="2835" w:bottom="1418" w:left="851" w:header="805" w:footer="720" w:gutter="0"/>
      <w:paperSrc w:first="7" w:other="7"/>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3C1E2A" w14:textId="77777777" w:rsidR="00BA3ED1" w:rsidRPr="002E19D0" w:rsidRDefault="00BA3ED1">
      <w:r w:rsidRPr="002E19D0">
        <w:separator/>
      </w:r>
    </w:p>
  </w:endnote>
  <w:endnote w:type="continuationSeparator" w:id="0">
    <w:p w14:paraId="7BAC347B" w14:textId="77777777" w:rsidR="00BA3ED1" w:rsidRPr="002E19D0" w:rsidRDefault="00BA3ED1">
      <w:r w:rsidRPr="002E19D0">
        <w:continuationSeparator/>
      </w:r>
    </w:p>
  </w:endnote>
  <w:endnote w:type="continuationNotice" w:id="1">
    <w:p w14:paraId="25A10194" w14:textId="77777777" w:rsidR="00BA3ED1" w:rsidRPr="002E19D0" w:rsidRDefault="00BA3E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3C4E1" w14:textId="6B6AD460" w:rsidR="00164C84" w:rsidRPr="002E19D0" w:rsidRDefault="00164C84">
    <w:pPr>
      <w:pStyle w:val="Footer"/>
    </w:pPr>
    <w:r w:rsidRPr="002E19D0">
      <mc:AlternateContent>
        <mc:Choice Requires="wps">
          <w:drawing>
            <wp:anchor distT="0" distB="0" distL="0" distR="0" simplePos="0" relativeHeight="251658241" behindDoc="0" locked="0" layoutInCell="1" allowOverlap="1" wp14:anchorId="7C624C66" wp14:editId="01887A21">
              <wp:simplePos x="635" y="635"/>
              <wp:positionH relativeFrom="page">
                <wp:align>center</wp:align>
              </wp:positionH>
              <wp:positionV relativeFrom="page">
                <wp:align>bottom</wp:align>
              </wp:positionV>
              <wp:extent cx="443865" cy="443865"/>
              <wp:effectExtent l="0" t="0" r="13335" b="0"/>
              <wp:wrapNone/>
              <wp:docPr id="2" name="Textfeld 2" descr="Internal use only">
                <a:extLst xmlns:a="http://schemas.openxmlformats.org/drawingml/2006/main">
                  <a:ext uri="{FF2B5EF4-FFF2-40B4-BE49-F238E27FC236}">
                    <a16:creationId xmlns:a16="http://schemas.microsoft.com/office/drawing/2014/main" id="{64D91FC8-9DD5-4666-AF79-AD0CCCCA33DD}"/>
                  </a:ext>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246A091" w14:textId="4A8ABCC2" w:rsidR="00164C84" w:rsidRPr="002E19D0" w:rsidRDefault="00164C84" w:rsidP="00164C84">
                          <w:pPr>
                            <w:spacing w:after="0"/>
                            <w:rPr>
                              <w:rFonts w:ascii="Calibri" w:eastAsia="Calibri" w:hAnsi="Calibri" w:cs="Calibri"/>
                              <w:color w:val="000000"/>
                              <w:sz w:val="20"/>
                            </w:rPr>
                          </w:pPr>
                          <w:r w:rsidRPr="002E19D0">
                            <w:rPr>
                              <w:rFonts w:ascii="Calibri" w:eastAsia="Calibri" w:hAnsi="Calibri" w:cs="Calibri"/>
                              <w:color w:val="000000"/>
                              <w:sz w:val="20"/>
                            </w:rPr>
                            <w:t>Internal use 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C624C66" id="_x0000_t202" coordsize="21600,21600" o:spt="202" path="m,l,21600r21600,l21600,xe">
              <v:stroke joinstyle="miter"/>
              <v:path gradientshapeok="t" o:connecttype="rect"/>
            </v:shapetype>
            <v:shape id="Textfeld 2" o:spid="_x0000_s1026" type="#_x0000_t202" alt="Internal use only" style="position:absolute;margin-left:0;margin-top:0;width:34.95pt;height:34.9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6246A091" w14:textId="4A8ABCC2" w:rsidR="00164C84" w:rsidRPr="002E19D0" w:rsidRDefault="00164C84" w:rsidP="00164C84">
                    <w:pPr>
                      <w:spacing w:after="0"/>
                      <w:rPr>
                        <w:rFonts w:ascii="Calibri" w:eastAsia="Calibri" w:hAnsi="Calibri" w:cs="Calibri"/>
                        <w:color w:val="000000"/>
                        <w:sz w:val="20"/>
                      </w:rPr>
                    </w:pPr>
                    <w:r w:rsidRPr="002E19D0">
                      <w:rPr>
                        <w:rFonts w:ascii="Calibri" w:eastAsia="Calibri" w:hAnsi="Calibri" w:cs="Calibri"/>
                        <w:color w:val="000000"/>
                        <w:sz w:val="20"/>
                      </w:rPr>
                      <w:t>Internal use 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8DC70" w14:textId="266D514C" w:rsidR="00F404F1" w:rsidRPr="002E19D0" w:rsidRDefault="00AB1C8F" w:rsidP="00CD3C80">
    <w:pPr>
      <w:pStyle w:val="Header"/>
      <w:widowControl/>
      <w:tabs>
        <w:tab w:val="clear" w:pos="1418"/>
        <w:tab w:val="clear" w:pos="1560"/>
        <w:tab w:val="left" w:pos="851"/>
      </w:tabs>
      <w:spacing w:after="0" w:line="276" w:lineRule="auto"/>
      <w:rPr>
        <w:color w:val="auto"/>
        <w:sz w:val="16"/>
        <w:szCs w:val="16"/>
      </w:rPr>
    </w:pPr>
    <w:r w:rsidRPr="002E19D0">
      <w:rPr>
        <w:color w:val="auto"/>
        <w:sz w:val="18"/>
      </w:rPr>
      <w:fldChar w:fldCharType="begin"/>
    </w:r>
    <w:r w:rsidRPr="002E19D0">
      <w:rPr>
        <w:color w:val="auto"/>
        <w:sz w:val="18"/>
      </w:rPr>
      <w:instrText xml:space="preserve">PAGE </w:instrText>
    </w:r>
    <w:r w:rsidRPr="002E19D0">
      <w:rPr>
        <w:color w:val="auto"/>
        <w:sz w:val="18"/>
      </w:rPr>
      <w:fldChar w:fldCharType="separate"/>
    </w:r>
    <w:r w:rsidR="00A41B96" w:rsidRPr="002E19D0">
      <w:rPr>
        <w:color w:val="auto"/>
        <w:sz w:val="18"/>
      </w:rPr>
      <w:t>2</w:t>
    </w:r>
    <w:r w:rsidRPr="002E19D0">
      <w:rPr>
        <w:color w:val="auto"/>
        <w:sz w:val="18"/>
      </w:rPr>
      <w:fldChar w:fldCharType="end"/>
    </w:r>
    <w:r w:rsidRPr="002E19D0">
      <w:rPr>
        <w:color w:val="auto"/>
        <w:sz w:val="18"/>
      </w:rPr>
      <w:t>/</w:t>
    </w:r>
    <w:r w:rsidRPr="002E19D0">
      <w:rPr>
        <w:color w:val="auto"/>
        <w:sz w:val="18"/>
      </w:rPr>
      <w:fldChar w:fldCharType="begin"/>
    </w:r>
    <w:r w:rsidRPr="002E19D0">
      <w:rPr>
        <w:color w:val="auto"/>
        <w:sz w:val="18"/>
      </w:rPr>
      <w:instrText xml:space="preserve">NUMPAGES </w:instrText>
    </w:r>
    <w:r w:rsidRPr="002E19D0">
      <w:rPr>
        <w:color w:val="auto"/>
        <w:sz w:val="18"/>
      </w:rPr>
      <w:fldChar w:fldCharType="separate"/>
    </w:r>
    <w:r w:rsidR="00A41B96" w:rsidRPr="002E19D0">
      <w:rPr>
        <w:color w:val="auto"/>
        <w:sz w:val="18"/>
      </w:rPr>
      <w:t>2</w:t>
    </w:r>
    <w:r w:rsidRPr="002E19D0">
      <w:rPr>
        <w:color w:val="auto"/>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pPr w:leftFromText="851" w:rightFromText="142" w:topFromText="851" w:vertAnchor="page" w:horzAnchor="page" w:tblpX="9316" w:tblpY="1423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098"/>
    </w:tblGrid>
    <w:tr w:rsidR="00F15970" w:rsidRPr="002E19D0" w14:paraId="6D665E22" w14:textId="77777777" w:rsidTr="00341634">
      <w:tc>
        <w:tcPr>
          <w:tcW w:w="2098" w:type="dxa"/>
        </w:tcPr>
        <w:p w14:paraId="4B765F55" w14:textId="3321EF66" w:rsidR="00F15970" w:rsidRPr="002E19D0" w:rsidRDefault="00F15970" w:rsidP="00F15970">
          <w:pPr>
            <w:pStyle w:val="Subtitle"/>
            <w:tabs>
              <w:tab w:val="left" w:pos="392"/>
            </w:tabs>
            <w:spacing w:line="276" w:lineRule="auto"/>
            <w:rPr>
              <w:b/>
              <w:color w:val="auto"/>
              <w:sz w:val="16"/>
              <w:szCs w:val="16"/>
            </w:rPr>
          </w:pPr>
          <w:r w:rsidRPr="002E19D0">
            <w:rPr>
              <w:b/>
              <w:color w:val="auto"/>
              <w:sz w:val="16"/>
              <w:szCs w:val="16"/>
            </w:rPr>
            <w:t>HOMAG Group AG</w:t>
          </w:r>
        </w:p>
        <w:p w14:paraId="17342A6E" w14:textId="77777777" w:rsidR="00F15970" w:rsidRPr="002E19D0" w:rsidRDefault="00F15970" w:rsidP="00F15970">
          <w:pPr>
            <w:pStyle w:val="Subtitle"/>
            <w:tabs>
              <w:tab w:val="left" w:pos="392"/>
              <w:tab w:val="left" w:pos="2970"/>
            </w:tabs>
            <w:spacing w:line="276" w:lineRule="auto"/>
            <w:rPr>
              <w:color w:val="auto"/>
              <w:sz w:val="16"/>
              <w:szCs w:val="16"/>
            </w:rPr>
          </w:pPr>
          <w:r w:rsidRPr="002E19D0">
            <w:rPr>
              <w:color w:val="auto"/>
              <w:sz w:val="16"/>
              <w:szCs w:val="16"/>
            </w:rPr>
            <w:t>Homagstraße 3-5</w:t>
          </w:r>
        </w:p>
        <w:p w14:paraId="474C7CAD" w14:textId="77777777" w:rsidR="00F15970" w:rsidRPr="002E19D0" w:rsidRDefault="00F15970" w:rsidP="00F15970">
          <w:pPr>
            <w:pStyle w:val="Subtitle"/>
            <w:tabs>
              <w:tab w:val="left" w:pos="392"/>
            </w:tabs>
            <w:spacing w:line="276" w:lineRule="auto"/>
            <w:rPr>
              <w:color w:val="auto"/>
              <w:sz w:val="16"/>
              <w:szCs w:val="16"/>
            </w:rPr>
          </w:pPr>
          <w:r w:rsidRPr="002E19D0">
            <w:rPr>
              <w:color w:val="auto"/>
              <w:sz w:val="16"/>
              <w:szCs w:val="16"/>
            </w:rPr>
            <w:t>72296 Schopfloch</w:t>
          </w:r>
        </w:p>
        <w:p w14:paraId="5C57D3F6" w14:textId="77777777" w:rsidR="00F15970" w:rsidRPr="002E19D0" w:rsidRDefault="00F15970" w:rsidP="00F15970">
          <w:pPr>
            <w:pStyle w:val="Subtitle"/>
            <w:tabs>
              <w:tab w:val="left" w:pos="392"/>
            </w:tabs>
            <w:spacing w:line="276" w:lineRule="auto"/>
            <w:rPr>
              <w:color w:val="auto"/>
              <w:sz w:val="16"/>
              <w:szCs w:val="16"/>
            </w:rPr>
          </w:pPr>
        </w:p>
        <w:p w14:paraId="306B5969" w14:textId="77777777" w:rsidR="00F15970" w:rsidRPr="002E19D0" w:rsidRDefault="00F15970" w:rsidP="00F15970">
          <w:pPr>
            <w:pStyle w:val="Subtitle"/>
            <w:tabs>
              <w:tab w:val="left" w:pos="392"/>
            </w:tabs>
            <w:spacing w:line="276" w:lineRule="auto"/>
            <w:rPr>
              <w:color w:val="auto"/>
              <w:sz w:val="16"/>
              <w:szCs w:val="16"/>
            </w:rPr>
          </w:pPr>
          <w:r w:rsidRPr="002E19D0">
            <w:rPr>
              <w:color w:val="auto"/>
              <w:sz w:val="16"/>
              <w:szCs w:val="16"/>
            </w:rPr>
            <w:t>Tel.:</w:t>
          </w:r>
          <w:r w:rsidRPr="002E19D0">
            <w:rPr>
              <w:color w:val="auto"/>
              <w:sz w:val="16"/>
              <w:szCs w:val="16"/>
            </w:rPr>
            <w:tab/>
            <w:t>+49 7443 13 0</w:t>
          </w:r>
        </w:p>
        <w:p w14:paraId="2151F134" w14:textId="77777777" w:rsidR="00F15970" w:rsidRPr="002E19D0" w:rsidRDefault="00F15970" w:rsidP="00F15970">
          <w:pPr>
            <w:pStyle w:val="Subtitle"/>
            <w:tabs>
              <w:tab w:val="left" w:pos="392"/>
            </w:tabs>
            <w:spacing w:line="276" w:lineRule="auto"/>
            <w:rPr>
              <w:color w:val="auto"/>
              <w:sz w:val="16"/>
              <w:szCs w:val="16"/>
            </w:rPr>
          </w:pPr>
          <w:r w:rsidRPr="002E19D0">
            <w:rPr>
              <w:color w:val="auto"/>
              <w:sz w:val="16"/>
              <w:szCs w:val="16"/>
            </w:rPr>
            <w:t>Fax:</w:t>
          </w:r>
          <w:r w:rsidRPr="002E19D0">
            <w:rPr>
              <w:color w:val="auto"/>
              <w:sz w:val="16"/>
              <w:szCs w:val="16"/>
            </w:rPr>
            <w:tab/>
            <w:t xml:space="preserve">+49 7443 13 </w:t>
          </w:r>
          <w:r w:rsidRPr="002E19D0">
            <w:rPr>
              <w:rFonts w:cs="Arial"/>
              <w:color w:val="auto"/>
              <w:sz w:val="16"/>
              <w:szCs w:val="16"/>
              <w:shd w:val="clear" w:color="auto" w:fill="FFFFFF"/>
            </w:rPr>
            <w:t>2300</w:t>
          </w:r>
        </w:p>
        <w:p w14:paraId="5F9F2C7C" w14:textId="77777777" w:rsidR="00F15970" w:rsidRPr="002E19D0" w:rsidRDefault="00F15970" w:rsidP="00F15970">
          <w:pPr>
            <w:pStyle w:val="Subtitle"/>
            <w:tabs>
              <w:tab w:val="left" w:pos="392"/>
            </w:tabs>
            <w:spacing w:line="276" w:lineRule="auto"/>
            <w:rPr>
              <w:color w:val="auto"/>
              <w:sz w:val="16"/>
              <w:szCs w:val="16"/>
            </w:rPr>
          </w:pPr>
        </w:p>
        <w:p w14:paraId="787A6DA8" w14:textId="77777777" w:rsidR="00F15970" w:rsidRPr="002E19D0" w:rsidRDefault="006C52F1" w:rsidP="00F15970">
          <w:pPr>
            <w:tabs>
              <w:tab w:val="left" w:pos="392"/>
            </w:tabs>
            <w:spacing w:after="0" w:line="276" w:lineRule="auto"/>
            <w:rPr>
              <w:rStyle w:val="Hyperlink"/>
              <w:color w:val="auto"/>
              <w:sz w:val="16"/>
              <w:szCs w:val="16"/>
              <w:u w:val="none"/>
            </w:rPr>
          </w:pPr>
          <w:r w:rsidRPr="002E19D0">
            <w:rPr>
              <w:sz w:val="16"/>
              <w:szCs w:val="16"/>
            </w:rPr>
            <w:t>info@homag.com</w:t>
          </w:r>
        </w:p>
        <w:p w14:paraId="0BCDB35B" w14:textId="77777777" w:rsidR="00F15970" w:rsidRPr="002E19D0" w:rsidRDefault="00F15970" w:rsidP="00F15970">
          <w:pPr>
            <w:tabs>
              <w:tab w:val="left" w:pos="392"/>
            </w:tabs>
            <w:spacing w:after="0" w:line="276" w:lineRule="auto"/>
            <w:rPr>
              <w:color w:val="auto"/>
              <w:sz w:val="16"/>
              <w:szCs w:val="16"/>
            </w:rPr>
          </w:pPr>
          <w:r w:rsidRPr="002E19D0">
            <w:rPr>
              <w:color w:val="auto"/>
              <w:sz w:val="16"/>
              <w:szCs w:val="16"/>
            </w:rPr>
            <w:t>www.homag.com</w:t>
          </w:r>
        </w:p>
      </w:tc>
    </w:tr>
  </w:tbl>
  <w:p w14:paraId="36AC71B7" w14:textId="38456CF5" w:rsidR="00F26E57" w:rsidRPr="002E19D0" w:rsidRDefault="00F15970" w:rsidP="00F15970">
    <w:pPr>
      <w:pStyle w:val="Header"/>
      <w:widowControl/>
      <w:tabs>
        <w:tab w:val="clear" w:pos="1418"/>
        <w:tab w:val="clear" w:pos="1560"/>
        <w:tab w:val="left" w:pos="851"/>
      </w:tabs>
      <w:spacing w:after="0" w:line="276" w:lineRule="auto"/>
    </w:pPr>
    <w:r w:rsidRPr="002E19D0">
      <w:rPr>
        <w:color w:val="auto"/>
        <w:sz w:val="18"/>
      </w:rPr>
      <w:fldChar w:fldCharType="begin"/>
    </w:r>
    <w:r w:rsidRPr="002E19D0">
      <w:rPr>
        <w:color w:val="auto"/>
        <w:sz w:val="18"/>
      </w:rPr>
      <w:instrText xml:space="preserve">PAGE </w:instrText>
    </w:r>
    <w:r w:rsidRPr="002E19D0">
      <w:rPr>
        <w:color w:val="auto"/>
        <w:sz w:val="18"/>
      </w:rPr>
      <w:fldChar w:fldCharType="separate"/>
    </w:r>
    <w:r w:rsidR="00A41B96" w:rsidRPr="002E19D0">
      <w:rPr>
        <w:color w:val="auto"/>
        <w:sz w:val="18"/>
      </w:rPr>
      <w:t>1</w:t>
    </w:r>
    <w:r w:rsidRPr="002E19D0">
      <w:rPr>
        <w:color w:val="auto"/>
        <w:sz w:val="18"/>
      </w:rPr>
      <w:fldChar w:fldCharType="end"/>
    </w:r>
    <w:r w:rsidRPr="002E19D0">
      <w:rPr>
        <w:color w:val="auto"/>
        <w:sz w:val="18"/>
      </w:rPr>
      <w:t>/</w:t>
    </w:r>
    <w:r w:rsidRPr="002E19D0">
      <w:rPr>
        <w:color w:val="auto"/>
        <w:sz w:val="18"/>
      </w:rPr>
      <w:fldChar w:fldCharType="begin"/>
    </w:r>
    <w:r w:rsidRPr="002E19D0">
      <w:rPr>
        <w:color w:val="auto"/>
        <w:sz w:val="18"/>
      </w:rPr>
      <w:instrText xml:space="preserve">NUMPAGES </w:instrText>
    </w:r>
    <w:r w:rsidRPr="002E19D0">
      <w:rPr>
        <w:color w:val="auto"/>
        <w:sz w:val="18"/>
      </w:rPr>
      <w:fldChar w:fldCharType="separate"/>
    </w:r>
    <w:r w:rsidR="00A41B96" w:rsidRPr="002E19D0">
      <w:rPr>
        <w:color w:val="auto"/>
        <w:sz w:val="18"/>
      </w:rPr>
      <w:t>2</w:t>
    </w:r>
    <w:r w:rsidRPr="002E19D0">
      <w:rPr>
        <w:color w:val="auto"/>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DCC1F" w14:textId="77777777" w:rsidR="00BA3ED1" w:rsidRPr="002E19D0" w:rsidRDefault="00BA3ED1">
      <w:r w:rsidRPr="002E19D0">
        <w:separator/>
      </w:r>
    </w:p>
  </w:footnote>
  <w:footnote w:type="continuationSeparator" w:id="0">
    <w:p w14:paraId="6D51A7CC" w14:textId="77777777" w:rsidR="00BA3ED1" w:rsidRPr="002E19D0" w:rsidRDefault="00BA3ED1">
      <w:r w:rsidRPr="002E19D0">
        <w:continuationSeparator/>
      </w:r>
    </w:p>
  </w:footnote>
  <w:footnote w:type="continuationNotice" w:id="1">
    <w:p w14:paraId="24768079" w14:textId="77777777" w:rsidR="00BA3ED1" w:rsidRPr="002E19D0" w:rsidRDefault="00BA3ED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pPr w:leftFromText="851" w:rightFromText="142" w:topFromText="851" w:vertAnchor="page" w:horzAnchor="page" w:tblpX="9316" w:tblpY="1423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098"/>
    </w:tblGrid>
    <w:tr w:rsidR="00F15970" w:rsidRPr="002E19D0" w14:paraId="49B58759" w14:textId="77777777" w:rsidTr="00CD3C80">
      <w:tc>
        <w:tcPr>
          <w:tcW w:w="2098" w:type="dxa"/>
        </w:tcPr>
        <w:p w14:paraId="746D2EC1" w14:textId="2953D1B5" w:rsidR="006A661A" w:rsidRPr="002E19D0" w:rsidRDefault="00B041B5" w:rsidP="00CD3C80">
          <w:pPr>
            <w:pStyle w:val="Subtitle"/>
            <w:tabs>
              <w:tab w:val="left" w:pos="392"/>
            </w:tabs>
            <w:spacing w:line="276" w:lineRule="auto"/>
            <w:rPr>
              <w:b/>
              <w:color w:val="auto"/>
              <w:sz w:val="16"/>
              <w:szCs w:val="16"/>
            </w:rPr>
          </w:pPr>
          <w:r w:rsidRPr="002E19D0">
            <w:rPr>
              <w:b/>
              <w:color w:val="auto"/>
              <w:sz w:val="16"/>
              <w:szCs w:val="16"/>
            </w:rPr>
            <w:t>HOMAG Group AG</w:t>
          </w:r>
        </w:p>
        <w:p w14:paraId="1BA7A325" w14:textId="77777777" w:rsidR="006A661A" w:rsidRPr="002E19D0" w:rsidRDefault="00B041B5" w:rsidP="00CD3C80">
          <w:pPr>
            <w:pStyle w:val="Subtitle"/>
            <w:tabs>
              <w:tab w:val="left" w:pos="392"/>
              <w:tab w:val="left" w:pos="2970"/>
            </w:tabs>
            <w:spacing w:line="276" w:lineRule="auto"/>
            <w:rPr>
              <w:color w:val="auto"/>
              <w:sz w:val="16"/>
              <w:szCs w:val="16"/>
            </w:rPr>
          </w:pPr>
          <w:r w:rsidRPr="002E19D0">
            <w:rPr>
              <w:color w:val="auto"/>
              <w:sz w:val="16"/>
              <w:szCs w:val="16"/>
            </w:rPr>
            <w:t>Homagstraße 3-5</w:t>
          </w:r>
        </w:p>
        <w:p w14:paraId="092A84C2" w14:textId="77777777" w:rsidR="006A661A" w:rsidRPr="002E19D0" w:rsidRDefault="00B041B5" w:rsidP="00CD3C80">
          <w:pPr>
            <w:pStyle w:val="Subtitle"/>
            <w:tabs>
              <w:tab w:val="left" w:pos="392"/>
            </w:tabs>
            <w:spacing w:line="276" w:lineRule="auto"/>
            <w:rPr>
              <w:color w:val="auto"/>
              <w:sz w:val="16"/>
              <w:szCs w:val="16"/>
            </w:rPr>
          </w:pPr>
          <w:r w:rsidRPr="002E19D0">
            <w:rPr>
              <w:color w:val="auto"/>
              <w:sz w:val="16"/>
              <w:szCs w:val="16"/>
            </w:rPr>
            <w:t>72296 Schopfloch</w:t>
          </w:r>
        </w:p>
        <w:p w14:paraId="3F33B070" w14:textId="77777777" w:rsidR="006A661A" w:rsidRPr="002E19D0" w:rsidRDefault="006A661A" w:rsidP="00CD3C80">
          <w:pPr>
            <w:pStyle w:val="Subtitle"/>
            <w:tabs>
              <w:tab w:val="left" w:pos="392"/>
            </w:tabs>
            <w:spacing w:line="276" w:lineRule="auto"/>
            <w:rPr>
              <w:color w:val="auto"/>
              <w:sz w:val="16"/>
              <w:szCs w:val="16"/>
            </w:rPr>
          </w:pPr>
        </w:p>
        <w:p w14:paraId="3D0487BD" w14:textId="77777777" w:rsidR="006A661A" w:rsidRPr="002E19D0" w:rsidRDefault="00B041B5" w:rsidP="00CD3C80">
          <w:pPr>
            <w:pStyle w:val="Subtitle"/>
            <w:tabs>
              <w:tab w:val="left" w:pos="392"/>
            </w:tabs>
            <w:spacing w:line="276" w:lineRule="auto"/>
            <w:rPr>
              <w:color w:val="auto"/>
              <w:sz w:val="16"/>
              <w:szCs w:val="16"/>
            </w:rPr>
          </w:pPr>
          <w:r w:rsidRPr="002E19D0">
            <w:rPr>
              <w:color w:val="auto"/>
              <w:sz w:val="16"/>
              <w:szCs w:val="16"/>
            </w:rPr>
            <w:t>Tel.:</w:t>
          </w:r>
          <w:r w:rsidRPr="002E19D0">
            <w:rPr>
              <w:color w:val="auto"/>
              <w:sz w:val="16"/>
              <w:szCs w:val="16"/>
            </w:rPr>
            <w:tab/>
            <w:t>+49 7443 13 0</w:t>
          </w:r>
        </w:p>
        <w:p w14:paraId="71D82956" w14:textId="77777777" w:rsidR="006A661A" w:rsidRPr="002E19D0" w:rsidRDefault="00B041B5" w:rsidP="00CD3C80">
          <w:pPr>
            <w:pStyle w:val="Subtitle"/>
            <w:tabs>
              <w:tab w:val="left" w:pos="392"/>
            </w:tabs>
            <w:spacing w:line="276" w:lineRule="auto"/>
            <w:rPr>
              <w:color w:val="auto"/>
              <w:sz w:val="16"/>
              <w:szCs w:val="16"/>
            </w:rPr>
          </w:pPr>
          <w:r w:rsidRPr="002E19D0">
            <w:rPr>
              <w:color w:val="auto"/>
              <w:sz w:val="16"/>
              <w:szCs w:val="16"/>
            </w:rPr>
            <w:t>Fax:</w:t>
          </w:r>
          <w:r w:rsidRPr="002E19D0">
            <w:rPr>
              <w:color w:val="auto"/>
              <w:sz w:val="16"/>
              <w:szCs w:val="16"/>
            </w:rPr>
            <w:tab/>
            <w:t xml:space="preserve">+49 7443 13 </w:t>
          </w:r>
          <w:r w:rsidRPr="002E19D0">
            <w:rPr>
              <w:rFonts w:cs="Arial"/>
              <w:color w:val="auto"/>
              <w:sz w:val="16"/>
              <w:szCs w:val="16"/>
              <w:shd w:val="clear" w:color="auto" w:fill="FFFFFF"/>
            </w:rPr>
            <w:t>2300</w:t>
          </w:r>
        </w:p>
        <w:p w14:paraId="0CB6B39E" w14:textId="77777777" w:rsidR="006A661A" w:rsidRPr="002E19D0" w:rsidRDefault="006A661A" w:rsidP="00CD3C80">
          <w:pPr>
            <w:pStyle w:val="Subtitle"/>
            <w:tabs>
              <w:tab w:val="left" w:pos="392"/>
            </w:tabs>
            <w:spacing w:line="276" w:lineRule="auto"/>
            <w:rPr>
              <w:color w:val="auto"/>
              <w:sz w:val="16"/>
              <w:szCs w:val="16"/>
            </w:rPr>
          </w:pPr>
        </w:p>
        <w:p w14:paraId="5815731D" w14:textId="77777777" w:rsidR="006C52F1" w:rsidRPr="002E19D0" w:rsidRDefault="006C52F1" w:rsidP="006C52F1">
          <w:pPr>
            <w:tabs>
              <w:tab w:val="left" w:pos="392"/>
            </w:tabs>
            <w:spacing w:after="0" w:line="276" w:lineRule="auto"/>
            <w:rPr>
              <w:rStyle w:val="Hyperlink"/>
              <w:color w:val="auto"/>
              <w:sz w:val="16"/>
              <w:szCs w:val="16"/>
              <w:u w:val="none"/>
            </w:rPr>
          </w:pPr>
          <w:r w:rsidRPr="002E19D0">
            <w:rPr>
              <w:sz w:val="16"/>
              <w:szCs w:val="16"/>
            </w:rPr>
            <w:t>info@homag.com</w:t>
          </w:r>
        </w:p>
        <w:p w14:paraId="49EDFAA6" w14:textId="77777777" w:rsidR="006A661A" w:rsidRPr="002E19D0" w:rsidRDefault="006C52F1" w:rsidP="006C52F1">
          <w:pPr>
            <w:tabs>
              <w:tab w:val="left" w:pos="392"/>
            </w:tabs>
            <w:spacing w:after="0" w:line="276" w:lineRule="auto"/>
            <w:rPr>
              <w:color w:val="auto"/>
              <w:sz w:val="16"/>
              <w:szCs w:val="16"/>
            </w:rPr>
          </w:pPr>
          <w:r w:rsidRPr="002E19D0">
            <w:rPr>
              <w:color w:val="auto"/>
              <w:sz w:val="16"/>
              <w:szCs w:val="16"/>
            </w:rPr>
            <w:t>www.homag.com</w:t>
          </w:r>
        </w:p>
      </w:tc>
    </w:tr>
  </w:tbl>
  <w:p w14:paraId="54164164" w14:textId="4FE670D4" w:rsidR="00F404F1" w:rsidRPr="002E19D0" w:rsidRDefault="005B7649" w:rsidP="00993B21">
    <w:pPr>
      <w:pStyle w:val="Header"/>
      <w:widowControl/>
      <w:tabs>
        <w:tab w:val="clear" w:pos="1418"/>
        <w:tab w:val="clear" w:pos="1560"/>
        <w:tab w:val="clear" w:pos="9072"/>
        <w:tab w:val="right" w:pos="9639"/>
      </w:tabs>
      <w:spacing w:after="0" w:line="240" w:lineRule="auto"/>
    </w:pPr>
    <w:r w:rsidRPr="002E19D0">
      <w:rPr>
        <w:rFonts w:cs="Arial"/>
        <w:sz w:val="32"/>
      </w:rPr>
      <w:drawing>
        <wp:anchor distT="0" distB="0" distL="114300" distR="114300" simplePos="0" relativeHeight="251658243" behindDoc="1" locked="0" layoutInCell="1" allowOverlap="1" wp14:anchorId="6E1F60BB" wp14:editId="3430FAF7">
          <wp:simplePos x="0" y="0"/>
          <wp:positionH relativeFrom="column">
            <wp:posOffset>4380808</wp:posOffset>
          </wp:positionH>
          <wp:positionV relativeFrom="paragraph">
            <wp:posOffset>-219652</wp:posOffset>
          </wp:positionV>
          <wp:extent cx="2130425" cy="703580"/>
          <wp:effectExtent l="0" t="0" r="0" b="0"/>
          <wp:wrapNone/>
          <wp:docPr id="981317195" name="Grafik 981317195" descr="Ein Bild, das Logo enthält.&#10;&#10;Automatisch generierte Beschreibung">
            <a:extLst xmlns:a="http://schemas.openxmlformats.org/drawingml/2006/main">
              <a:ext uri="{FF2B5EF4-FFF2-40B4-BE49-F238E27FC236}">
                <a16:creationId xmlns:a16="http://schemas.microsoft.com/office/drawing/2014/main" id="{47825DF8-A630-4FB2-A2E9-103BA15949F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descr="Ein Bild, das Logo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2130425" cy="703580"/>
                  </a:xfrm>
                  <a:prstGeom prst="rect">
                    <a:avLst/>
                  </a:prstGeom>
                </pic:spPr>
              </pic:pic>
            </a:graphicData>
          </a:graphic>
          <wp14:sizeRelH relativeFrom="margin">
            <wp14:pctWidth>0</wp14:pctWidth>
          </wp14:sizeRelH>
          <wp14:sizeRelV relativeFrom="margin">
            <wp14:pctHeight>0</wp14:pctHeight>
          </wp14:sizeRelV>
        </wp:anchor>
      </w:drawing>
    </w:r>
  </w:p>
  <w:tbl>
    <w:tblPr>
      <w:tblpPr w:vertAnchor="page" w:horzAnchor="margin" w:tblpX="1" w:tblpY="806"/>
      <w:tblOverlap w:val="never"/>
      <w:tblW w:w="9866" w:type="dxa"/>
      <w:tblLayout w:type="fixed"/>
      <w:tblCellMar>
        <w:left w:w="0" w:type="dxa"/>
        <w:right w:w="0" w:type="dxa"/>
      </w:tblCellMar>
      <w:tblLook w:val="0000" w:firstRow="0" w:lastRow="0" w:firstColumn="0" w:lastColumn="0" w:noHBand="0" w:noVBand="0"/>
    </w:tblPr>
    <w:tblGrid>
      <w:gridCol w:w="7116"/>
      <w:gridCol w:w="2750"/>
    </w:tblGrid>
    <w:tr w:rsidR="00697AE9" w:rsidRPr="002E19D0" w14:paraId="3FD8C44A" w14:textId="77777777" w:rsidTr="00F15970">
      <w:trPr>
        <w:cantSplit/>
        <w:trHeight w:val="794"/>
      </w:trPr>
      <w:tc>
        <w:tcPr>
          <w:tcW w:w="7097" w:type="dxa"/>
          <w:vAlign w:val="bottom"/>
        </w:tcPr>
        <w:p w14:paraId="74D76DEB" w14:textId="5D248D57" w:rsidR="00697AE9" w:rsidRPr="002E19D0" w:rsidRDefault="00697AE9" w:rsidP="00F15970">
          <w:pPr>
            <w:pStyle w:val="Header"/>
            <w:widowControl/>
            <w:tabs>
              <w:tab w:val="clear" w:pos="1418"/>
              <w:tab w:val="clear" w:pos="1560"/>
            </w:tabs>
            <w:spacing w:line="240" w:lineRule="auto"/>
            <w:ind w:left="113"/>
            <w:rPr>
              <w:sz w:val="36"/>
              <w:szCs w:val="36"/>
            </w:rPr>
          </w:pPr>
        </w:p>
      </w:tc>
      <w:tc>
        <w:tcPr>
          <w:tcW w:w="2743" w:type="dxa"/>
          <w:vAlign w:val="bottom"/>
        </w:tcPr>
        <w:p w14:paraId="07A0D359" w14:textId="286543CA" w:rsidR="00697AE9" w:rsidRPr="002E19D0" w:rsidRDefault="00697AE9" w:rsidP="00F15970">
          <w:pPr>
            <w:pStyle w:val="Header"/>
            <w:widowControl/>
            <w:tabs>
              <w:tab w:val="clear" w:pos="1418"/>
              <w:tab w:val="clear" w:pos="1560"/>
              <w:tab w:val="clear" w:pos="9072"/>
            </w:tabs>
            <w:spacing w:after="0" w:line="240" w:lineRule="auto"/>
            <w:jc w:val="right"/>
            <w:rPr>
              <w:sz w:val="18"/>
            </w:rPr>
          </w:pPr>
        </w:p>
      </w:tc>
    </w:tr>
  </w:tbl>
  <w:p w14:paraId="79EF253E" w14:textId="77777777" w:rsidR="00F404F1" w:rsidRPr="002E19D0" w:rsidRDefault="00F404F1" w:rsidP="00051534">
    <w:pPr>
      <w:pStyle w:val="Header"/>
      <w:widowControl/>
      <w:tabs>
        <w:tab w:val="clear" w:pos="1418"/>
        <w:tab w:val="clear" w:pos="1560"/>
      </w:tabs>
      <w:spacing w:after="0"/>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vertAnchor="page" w:horzAnchor="margin" w:tblpX="1" w:tblpY="806"/>
      <w:tblOverlap w:val="never"/>
      <w:tblW w:w="9866" w:type="dxa"/>
      <w:tblLayout w:type="fixed"/>
      <w:tblCellMar>
        <w:left w:w="0" w:type="dxa"/>
        <w:right w:w="0" w:type="dxa"/>
      </w:tblCellMar>
      <w:tblLook w:val="0000" w:firstRow="0" w:lastRow="0" w:firstColumn="0" w:lastColumn="0" w:noHBand="0" w:noVBand="0"/>
    </w:tblPr>
    <w:tblGrid>
      <w:gridCol w:w="7116"/>
      <w:gridCol w:w="2750"/>
    </w:tblGrid>
    <w:tr w:rsidR="00F26E57" w:rsidRPr="002E19D0" w14:paraId="465306C3" w14:textId="77777777" w:rsidTr="00341634">
      <w:trPr>
        <w:cantSplit/>
        <w:trHeight w:val="1701"/>
      </w:trPr>
      <w:tc>
        <w:tcPr>
          <w:tcW w:w="7097" w:type="dxa"/>
          <w:vAlign w:val="bottom"/>
        </w:tcPr>
        <w:p w14:paraId="4CA40635" w14:textId="524F3E87" w:rsidR="00F26E57" w:rsidRPr="002E19D0" w:rsidRDefault="00175FD8" w:rsidP="00F26E57">
          <w:pPr>
            <w:pStyle w:val="Header"/>
            <w:widowControl/>
            <w:tabs>
              <w:tab w:val="clear" w:pos="1418"/>
              <w:tab w:val="clear" w:pos="1560"/>
            </w:tabs>
            <w:spacing w:line="240" w:lineRule="auto"/>
            <w:ind w:left="113"/>
            <w:rPr>
              <w:sz w:val="36"/>
              <w:szCs w:val="36"/>
            </w:rPr>
          </w:pPr>
          <w:r w:rsidRPr="002E19D0">
            <w:rPr>
              <w:color w:val="FFFFFF" w:themeColor="background1"/>
              <w:sz w:val="36"/>
              <w:szCs w:val="36"/>
            </w:rPr>
            <w:t>PRESS-</w:t>
          </w:r>
          <w:r w:rsidRPr="002E19D0">
            <w:rPr>
              <w:color w:val="FFFFFF" w:themeColor="background1"/>
              <w:sz w:val="36"/>
              <w:szCs w:val="36"/>
            </w:rPr>
            <w:br/>
            <w:t>INFORMATION</w:t>
          </w:r>
        </w:p>
      </w:tc>
      <w:tc>
        <w:tcPr>
          <w:tcW w:w="2743" w:type="dxa"/>
          <w:vAlign w:val="bottom"/>
        </w:tcPr>
        <w:p w14:paraId="4B8EF4D2" w14:textId="3E0B1D35" w:rsidR="00F26E57" w:rsidRPr="002E19D0" w:rsidRDefault="005B7649" w:rsidP="00F26E57">
          <w:pPr>
            <w:pStyle w:val="Header"/>
            <w:widowControl/>
            <w:tabs>
              <w:tab w:val="clear" w:pos="1418"/>
              <w:tab w:val="clear" w:pos="1560"/>
              <w:tab w:val="clear" w:pos="9072"/>
            </w:tabs>
            <w:spacing w:after="0" w:line="240" w:lineRule="auto"/>
            <w:jc w:val="right"/>
            <w:rPr>
              <w:sz w:val="18"/>
            </w:rPr>
          </w:pPr>
          <w:r w:rsidRPr="002E19D0">
            <w:rPr>
              <w:rFonts w:cs="Arial"/>
              <w:sz w:val="32"/>
            </w:rPr>
            <w:drawing>
              <wp:anchor distT="0" distB="0" distL="114300" distR="114300" simplePos="0" relativeHeight="251658242" behindDoc="1" locked="0" layoutInCell="1" allowOverlap="1" wp14:anchorId="7938DAC4" wp14:editId="7526A328">
                <wp:simplePos x="0" y="0"/>
                <wp:positionH relativeFrom="column">
                  <wp:posOffset>-199390</wp:posOffset>
                </wp:positionH>
                <wp:positionV relativeFrom="paragraph">
                  <wp:posOffset>-1205865</wp:posOffset>
                </wp:positionV>
                <wp:extent cx="2130425" cy="703580"/>
                <wp:effectExtent l="0" t="0" r="0" b="0"/>
                <wp:wrapNone/>
                <wp:docPr id="1227723756" name="Grafik 1227723756" descr="Ein Bild, das Logo enthält.&#10;&#10;Automatisch generierte Beschreibung">
                  <a:extLst xmlns:a="http://schemas.openxmlformats.org/drawingml/2006/main">
                    <a:ext uri="{FF2B5EF4-FFF2-40B4-BE49-F238E27FC236}">
                      <a16:creationId xmlns:a16="http://schemas.microsoft.com/office/drawing/2014/main" id="{1386FE54-92D1-450A-AC5B-8C256CCACC1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descr="Ein Bild, das Logo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2130425" cy="703580"/>
                        </a:xfrm>
                        <a:prstGeom prst="rect">
                          <a:avLst/>
                        </a:prstGeom>
                      </pic:spPr>
                    </pic:pic>
                  </a:graphicData>
                </a:graphic>
                <wp14:sizeRelH relativeFrom="margin">
                  <wp14:pctWidth>0</wp14:pctWidth>
                </wp14:sizeRelH>
                <wp14:sizeRelV relativeFrom="margin">
                  <wp14:pctHeight>0</wp14:pctHeight>
                </wp14:sizeRelV>
              </wp:anchor>
            </w:drawing>
          </w:r>
        </w:p>
      </w:tc>
    </w:tr>
  </w:tbl>
  <w:p w14:paraId="7A3744F2" w14:textId="28C58EFC" w:rsidR="00F26E57" w:rsidRPr="002E19D0" w:rsidRDefault="00F26E57" w:rsidP="00F26E57">
    <w:pPr>
      <w:pStyle w:val="Header"/>
    </w:pPr>
    <w:r w:rsidRPr="002E19D0">
      <mc:AlternateContent>
        <mc:Choice Requires="wps">
          <w:drawing>
            <wp:anchor distT="0" distB="0" distL="114300" distR="114300" simplePos="0" relativeHeight="251658240" behindDoc="1" locked="0" layoutInCell="1" allowOverlap="1" wp14:anchorId="08FD0DEC" wp14:editId="44C0ABD7">
              <wp:simplePos x="0" y="0"/>
              <wp:positionH relativeFrom="margin">
                <wp:align>left</wp:align>
              </wp:positionH>
              <wp:positionV relativeFrom="paragraph">
                <wp:posOffset>-518160</wp:posOffset>
              </wp:positionV>
              <wp:extent cx="2520000" cy="1580400"/>
              <wp:effectExtent l="0" t="0" r="13970" b="20320"/>
              <wp:wrapNone/>
              <wp:docPr id="10" name="Rechteck 10">
                <a:extLst xmlns:a="http://schemas.openxmlformats.org/drawingml/2006/main">
                  <a:ext uri="{FF2B5EF4-FFF2-40B4-BE49-F238E27FC236}">
                    <a16:creationId xmlns:a16="http://schemas.microsoft.com/office/drawing/2014/main" id="{9A19CD5D-B034-4E55-A70E-7EC42071BC00}"/>
                  </a:ext>
                </a:extLst>
              </wp:docPr>
              <wp:cNvGraphicFramePr/>
              <a:graphic xmlns:a="http://schemas.openxmlformats.org/drawingml/2006/main">
                <a:graphicData uri="http://schemas.microsoft.com/office/word/2010/wordprocessingShape">
                  <wps:wsp>
                    <wps:cNvSpPr/>
                    <wps:spPr>
                      <a:xfrm>
                        <a:off x="0" y="0"/>
                        <a:ext cx="2520000" cy="15804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9CD2A3B" id="Rechteck 10" o:spid="_x0000_s1026" style="position:absolute;margin-left:0;margin-top:-40.8pt;width:198.45pt;height:124.45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HIIWQIAABQFAAAOAAAAZHJzL2Uyb0RvYy54bWysVMFu2zAMvQ/YPwi6r3aCZOuMOEXQosOA&#10;oi2WDj0rslQbkEWNUuJkXz9KdpygLXYYdpFFkXyknh+1uNq3hu0U+gZsyScXOWfKSqga+1Lyn0+3&#10;ny4580HYShiwquQH5fnV8uOHRecKNYUaTKWQEYj1RedKXofgiizzslat8BfglCWnBmxFIBNfsgpF&#10;R+ityaZ5/jnrACuHIJX3dHrTO/ky4WutZHjQ2qvATMmpt5BWTOsmrtlyIYoXFK5u5NCG+IcuWtFY&#10;KjpC3Ygg2BabN1BtIxE86HAhoc1A60aqdAe6zSR/dZt1LZxKdyFyvBtp8v8PVt7v1u4RiYbO+cLT&#10;Nt5ir7GNX+qP7RNZh5EstQ9M0uF0TvznxKkk32R+mc/IIJzslO7Qh28KWhY3JUf6G4kksbvzoQ89&#10;hlDeqYG0CwejYg/G/lCaNVUsmbKTNtS1QbYT9FeFlMqGSe+qRaX643lqri8yZqTuEmBE1o0xI/YA&#10;EHX3FruHGeJjqkrSGpPzvzXWJ48ZqTLYMCa3jQV8D8DQrYbKffyRpJ6ayNIGqsMjMoRe2N7J24a4&#10;vhM+PAokJdP/oekMD7RoA13JYdhxVgP+fu88xpPAyMtZR5NRcv9rK1BxZr5bkt7XyWwWRykZs/mX&#10;KRl47tmce+y2vQb6TRN6B5xM2xgfzHGrEdpnGuJVrEouYSXVLrkMeDSuQz+x9AxItVqlMBofJ8Kd&#10;XTsZwSOrUUtP+2eBbhBcIK3ew3GKRPFKd31szLSw2gbQTRLlideBbxq9JJzhmYizfW6nqNNjtvwD&#10;AAD//wMAUEsDBBQABgAIAAAAIQBHio923QAAAAgBAAAPAAAAZHJzL2Rvd25yZXYueG1sTI/BTsMw&#10;EETvSPyDtUjcWicUpWmIUyEkhMQF0fIBbrwkAXsd2U4T+HqWExxHM5p5U+8XZ8UZQxw8KcjXGQik&#10;1puBOgVvx8dVCSImTUZbT6jgCyPsm8uLWlfGz/SK50PqBJdQrLSCPqWxkjK2PTod135EYu/dB6cT&#10;y9BJE/TM5c7KmywrpNMD8UKvR3zosf08TE6Bz1/S83G+nQjn8FQOH6393pZKXV8t93cgEi7pLwy/&#10;+IwODTOd/EQmCquAjyQFqzIvQLC92RU7ECfOFdsNyKaW/w80PwAAAP//AwBQSwECLQAUAAYACAAA&#10;ACEAtoM4kv4AAADhAQAAEwAAAAAAAAAAAAAAAAAAAAAAW0NvbnRlbnRfVHlwZXNdLnhtbFBLAQIt&#10;ABQABgAIAAAAIQA4/SH/1gAAAJQBAAALAAAAAAAAAAAAAAAAAC8BAABfcmVscy8ucmVsc1BLAQIt&#10;ABQABgAIAAAAIQBwtHIIWQIAABQFAAAOAAAAAAAAAAAAAAAAAC4CAABkcnMvZTJvRG9jLnhtbFBL&#10;AQItABQABgAIAAAAIQBHio923QAAAAgBAAAPAAAAAAAAAAAAAAAAALMEAABkcnMvZG93bnJldi54&#10;bWxQSwUGAAAAAAQABADzAAAAvQUAAAAA&#10;" fillcolor="#001941 [3204]" strokecolor="#000c20 [1604]" strokeweight="2pt">
              <w10:wrap anchorx="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421C3F"/>
    <w:multiLevelType w:val="hybridMultilevel"/>
    <w:tmpl w:val="BBCE840E"/>
    <w:lvl w:ilvl="0" w:tplc="DA4AD666">
      <w:start w:val="1"/>
      <w:numFmt w:val="bullet"/>
      <w:lvlText w:val=""/>
      <w:lvlJc w:val="left"/>
      <w:pPr>
        <w:ind w:left="720" w:hanging="360"/>
      </w:pPr>
      <w:rPr>
        <w:rFonts w:ascii="Wingdings" w:hAnsi="Wingdings" w:hint="default"/>
        <w:color w:val="00A0DC" w:themeColor="background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846612F"/>
    <w:multiLevelType w:val="hybridMultilevel"/>
    <w:tmpl w:val="41AE27EC"/>
    <w:lvl w:ilvl="0" w:tplc="D3866446">
      <w:start w:val="1"/>
      <w:numFmt w:val="bullet"/>
      <w:lvlText w:val=""/>
      <w:lvlJc w:val="left"/>
      <w:pPr>
        <w:tabs>
          <w:tab w:val="num" w:pos="720"/>
        </w:tabs>
        <w:ind w:left="720" w:hanging="360"/>
      </w:pPr>
      <w:rPr>
        <w:rFonts w:ascii="Wingdings" w:hAnsi="Wingdings" w:hint="default"/>
        <w:color w:val="00A0DC" w:themeColor="background2"/>
      </w:rPr>
    </w:lvl>
    <w:lvl w:ilvl="1" w:tplc="7EA2870E" w:tentative="1">
      <w:start w:val="1"/>
      <w:numFmt w:val="bullet"/>
      <w:lvlText w:val=""/>
      <w:lvlJc w:val="left"/>
      <w:pPr>
        <w:tabs>
          <w:tab w:val="num" w:pos="1440"/>
        </w:tabs>
        <w:ind w:left="1440" w:hanging="360"/>
      </w:pPr>
      <w:rPr>
        <w:rFonts w:ascii="Wingdings" w:hAnsi="Wingdings" w:hint="default"/>
      </w:rPr>
    </w:lvl>
    <w:lvl w:ilvl="2" w:tplc="9BBE422A" w:tentative="1">
      <w:start w:val="1"/>
      <w:numFmt w:val="bullet"/>
      <w:lvlText w:val=""/>
      <w:lvlJc w:val="left"/>
      <w:pPr>
        <w:tabs>
          <w:tab w:val="num" w:pos="2160"/>
        </w:tabs>
        <w:ind w:left="2160" w:hanging="360"/>
      </w:pPr>
      <w:rPr>
        <w:rFonts w:ascii="Wingdings" w:hAnsi="Wingdings" w:hint="default"/>
      </w:rPr>
    </w:lvl>
    <w:lvl w:ilvl="3" w:tplc="D2161668" w:tentative="1">
      <w:start w:val="1"/>
      <w:numFmt w:val="bullet"/>
      <w:lvlText w:val=""/>
      <w:lvlJc w:val="left"/>
      <w:pPr>
        <w:tabs>
          <w:tab w:val="num" w:pos="2880"/>
        </w:tabs>
        <w:ind w:left="2880" w:hanging="360"/>
      </w:pPr>
      <w:rPr>
        <w:rFonts w:ascii="Wingdings" w:hAnsi="Wingdings" w:hint="default"/>
      </w:rPr>
    </w:lvl>
    <w:lvl w:ilvl="4" w:tplc="E04A0860" w:tentative="1">
      <w:start w:val="1"/>
      <w:numFmt w:val="bullet"/>
      <w:lvlText w:val=""/>
      <w:lvlJc w:val="left"/>
      <w:pPr>
        <w:tabs>
          <w:tab w:val="num" w:pos="3600"/>
        </w:tabs>
        <w:ind w:left="3600" w:hanging="360"/>
      </w:pPr>
      <w:rPr>
        <w:rFonts w:ascii="Wingdings" w:hAnsi="Wingdings" w:hint="default"/>
      </w:rPr>
    </w:lvl>
    <w:lvl w:ilvl="5" w:tplc="BC9C3582" w:tentative="1">
      <w:start w:val="1"/>
      <w:numFmt w:val="bullet"/>
      <w:lvlText w:val=""/>
      <w:lvlJc w:val="left"/>
      <w:pPr>
        <w:tabs>
          <w:tab w:val="num" w:pos="4320"/>
        </w:tabs>
        <w:ind w:left="4320" w:hanging="360"/>
      </w:pPr>
      <w:rPr>
        <w:rFonts w:ascii="Wingdings" w:hAnsi="Wingdings" w:hint="default"/>
      </w:rPr>
    </w:lvl>
    <w:lvl w:ilvl="6" w:tplc="03EE21DE" w:tentative="1">
      <w:start w:val="1"/>
      <w:numFmt w:val="bullet"/>
      <w:lvlText w:val=""/>
      <w:lvlJc w:val="left"/>
      <w:pPr>
        <w:tabs>
          <w:tab w:val="num" w:pos="5040"/>
        </w:tabs>
        <w:ind w:left="5040" w:hanging="360"/>
      </w:pPr>
      <w:rPr>
        <w:rFonts w:ascii="Wingdings" w:hAnsi="Wingdings" w:hint="default"/>
      </w:rPr>
    </w:lvl>
    <w:lvl w:ilvl="7" w:tplc="B0CC26AC" w:tentative="1">
      <w:start w:val="1"/>
      <w:numFmt w:val="bullet"/>
      <w:lvlText w:val=""/>
      <w:lvlJc w:val="left"/>
      <w:pPr>
        <w:tabs>
          <w:tab w:val="num" w:pos="5760"/>
        </w:tabs>
        <w:ind w:left="5760" w:hanging="360"/>
      </w:pPr>
      <w:rPr>
        <w:rFonts w:ascii="Wingdings" w:hAnsi="Wingdings" w:hint="default"/>
      </w:rPr>
    </w:lvl>
    <w:lvl w:ilvl="8" w:tplc="F0F0DC0A"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DB61129"/>
    <w:multiLevelType w:val="multilevel"/>
    <w:tmpl w:val="0D9A4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11296B"/>
    <w:multiLevelType w:val="hybridMultilevel"/>
    <w:tmpl w:val="6532BAF6"/>
    <w:lvl w:ilvl="0" w:tplc="D3866446">
      <w:start w:val="1"/>
      <w:numFmt w:val="bullet"/>
      <w:lvlText w:val=""/>
      <w:lvlJc w:val="left"/>
      <w:pPr>
        <w:ind w:left="720" w:hanging="360"/>
      </w:pPr>
      <w:rPr>
        <w:rFonts w:ascii="Wingdings" w:hAnsi="Wingdings" w:hint="default"/>
        <w:color w:val="00A0DC" w:themeColor="background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D235261"/>
    <w:multiLevelType w:val="hybridMultilevel"/>
    <w:tmpl w:val="4226062E"/>
    <w:lvl w:ilvl="0" w:tplc="D3866446">
      <w:start w:val="1"/>
      <w:numFmt w:val="bullet"/>
      <w:lvlText w:val=""/>
      <w:lvlJc w:val="left"/>
      <w:pPr>
        <w:ind w:left="360" w:hanging="360"/>
      </w:pPr>
      <w:rPr>
        <w:rFonts w:ascii="Wingdings" w:hAnsi="Wingdings" w:hint="default"/>
        <w:color w:val="00A0DC" w:themeColor="background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2F9521AE"/>
    <w:multiLevelType w:val="multilevel"/>
    <w:tmpl w:val="AE22B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0D4009B"/>
    <w:multiLevelType w:val="hybridMultilevel"/>
    <w:tmpl w:val="B84A8BC2"/>
    <w:lvl w:ilvl="0" w:tplc="D3866446">
      <w:start w:val="1"/>
      <w:numFmt w:val="bullet"/>
      <w:lvlText w:val=""/>
      <w:lvlJc w:val="left"/>
      <w:pPr>
        <w:ind w:left="720" w:hanging="360"/>
      </w:pPr>
      <w:rPr>
        <w:rFonts w:ascii="Wingdings" w:hAnsi="Wingdings" w:hint="default"/>
        <w:color w:val="00A0DC" w:themeColor="background2"/>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96A1A4D"/>
    <w:multiLevelType w:val="hybridMultilevel"/>
    <w:tmpl w:val="4BC42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06162A"/>
    <w:multiLevelType w:val="multilevel"/>
    <w:tmpl w:val="19B247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D405EB3"/>
    <w:multiLevelType w:val="multilevel"/>
    <w:tmpl w:val="79900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A471DFD"/>
    <w:multiLevelType w:val="hybridMultilevel"/>
    <w:tmpl w:val="FA42462A"/>
    <w:lvl w:ilvl="0" w:tplc="D3866446">
      <w:start w:val="1"/>
      <w:numFmt w:val="bullet"/>
      <w:lvlText w:val=""/>
      <w:lvlJc w:val="left"/>
      <w:pPr>
        <w:ind w:left="360" w:hanging="360"/>
      </w:pPr>
      <w:rPr>
        <w:rFonts w:ascii="Wingdings" w:hAnsi="Wingdings" w:hint="default"/>
        <w:color w:val="00A0DC" w:themeColor="background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5FAB7897"/>
    <w:multiLevelType w:val="hybridMultilevel"/>
    <w:tmpl w:val="05C81218"/>
    <w:lvl w:ilvl="0" w:tplc="DA4AD666">
      <w:start w:val="1"/>
      <w:numFmt w:val="bullet"/>
      <w:lvlText w:val=""/>
      <w:lvlJc w:val="left"/>
      <w:pPr>
        <w:tabs>
          <w:tab w:val="num" w:pos="360"/>
        </w:tabs>
        <w:ind w:left="360" w:hanging="360"/>
      </w:pPr>
      <w:rPr>
        <w:rFonts w:ascii="Wingdings" w:hAnsi="Wingdings" w:hint="default"/>
        <w:color w:val="00A0DC" w:themeColor="background2"/>
      </w:rPr>
    </w:lvl>
    <w:lvl w:ilvl="1" w:tplc="7EA2870E" w:tentative="1">
      <w:start w:val="1"/>
      <w:numFmt w:val="bullet"/>
      <w:lvlText w:val=""/>
      <w:lvlJc w:val="left"/>
      <w:pPr>
        <w:tabs>
          <w:tab w:val="num" w:pos="1080"/>
        </w:tabs>
        <w:ind w:left="1080" w:hanging="360"/>
      </w:pPr>
      <w:rPr>
        <w:rFonts w:ascii="Wingdings" w:hAnsi="Wingdings" w:hint="default"/>
      </w:rPr>
    </w:lvl>
    <w:lvl w:ilvl="2" w:tplc="9BBE422A" w:tentative="1">
      <w:start w:val="1"/>
      <w:numFmt w:val="bullet"/>
      <w:lvlText w:val=""/>
      <w:lvlJc w:val="left"/>
      <w:pPr>
        <w:tabs>
          <w:tab w:val="num" w:pos="1800"/>
        </w:tabs>
        <w:ind w:left="1800" w:hanging="360"/>
      </w:pPr>
      <w:rPr>
        <w:rFonts w:ascii="Wingdings" w:hAnsi="Wingdings" w:hint="default"/>
      </w:rPr>
    </w:lvl>
    <w:lvl w:ilvl="3" w:tplc="D2161668" w:tentative="1">
      <w:start w:val="1"/>
      <w:numFmt w:val="bullet"/>
      <w:lvlText w:val=""/>
      <w:lvlJc w:val="left"/>
      <w:pPr>
        <w:tabs>
          <w:tab w:val="num" w:pos="2520"/>
        </w:tabs>
        <w:ind w:left="2520" w:hanging="360"/>
      </w:pPr>
      <w:rPr>
        <w:rFonts w:ascii="Wingdings" w:hAnsi="Wingdings" w:hint="default"/>
      </w:rPr>
    </w:lvl>
    <w:lvl w:ilvl="4" w:tplc="E04A0860" w:tentative="1">
      <w:start w:val="1"/>
      <w:numFmt w:val="bullet"/>
      <w:lvlText w:val=""/>
      <w:lvlJc w:val="left"/>
      <w:pPr>
        <w:tabs>
          <w:tab w:val="num" w:pos="3240"/>
        </w:tabs>
        <w:ind w:left="3240" w:hanging="360"/>
      </w:pPr>
      <w:rPr>
        <w:rFonts w:ascii="Wingdings" w:hAnsi="Wingdings" w:hint="default"/>
      </w:rPr>
    </w:lvl>
    <w:lvl w:ilvl="5" w:tplc="BC9C3582" w:tentative="1">
      <w:start w:val="1"/>
      <w:numFmt w:val="bullet"/>
      <w:lvlText w:val=""/>
      <w:lvlJc w:val="left"/>
      <w:pPr>
        <w:tabs>
          <w:tab w:val="num" w:pos="3960"/>
        </w:tabs>
        <w:ind w:left="3960" w:hanging="360"/>
      </w:pPr>
      <w:rPr>
        <w:rFonts w:ascii="Wingdings" w:hAnsi="Wingdings" w:hint="default"/>
      </w:rPr>
    </w:lvl>
    <w:lvl w:ilvl="6" w:tplc="03EE21DE" w:tentative="1">
      <w:start w:val="1"/>
      <w:numFmt w:val="bullet"/>
      <w:lvlText w:val=""/>
      <w:lvlJc w:val="left"/>
      <w:pPr>
        <w:tabs>
          <w:tab w:val="num" w:pos="4680"/>
        </w:tabs>
        <w:ind w:left="4680" w:hanging="360"/>
      </w:pPr>
      <w:rPr>
        <w:rFonts w:ascii="Wingdings" w:hAnsi="Wingdings" w:hint="default"/>
      </w:rPr>
    </w:lvl>
    <w:lvl w:ilvl="7" w:tplc="B0CC26AC" w:tentative="1">
      <w:start w:val="1"/>
      <w:numFmt w:val="bullet"/>
      <w:lvlText w:val=""/>
      <w:lvlJc w:val="left"/>
      <w:pPr>
        <w:tabs>
          <w:tab w:val="num" w:pos="5400"/>
        </w:tabs>
        <w:ind w:left="5400" w:hanging="360"/>
      </w:pPr>
      <w:rPr>
        <w:rFonts w:ascii="Wingdings" w:hAnsi="Wingdings" w:hint="default"/>
      </w:rPr>
    </w:lvl>
    <w:lvl w:ilvl="8" w:tplc="F0F0DC0A"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1985C08"/>
    <w:multiLevelType w:val="hybridMultilevel"/>
    <w:tmpl w:val="E8B034A2"/>
    <w:lvl w:ilvl="0" w:tplc="D3866446">
      <w:start w:val="1"/>
      <w:numFmt w:val="bullet"/>
      <w:lvlText w:val=""/>
      <w:lvlJc w:val="left"/>
      <w:pPr>
        <w:tabs>
          <w:tab w:val="num" w:pos="720"/>
        </w:tabs>
        <w:ind w:left="720" w:hanging="360"/>
      </w:pPr>
      <w:rPr>
        <w:rFonts w:ascii="Wingdings" w:hAnsi="Wingdings" w:hint="default"/>
        <w:color w:val="00A0DC" w:themeColor="background2"/>
      </w:rPr>
    </w:lvl>
    <w:lvl w:ilvl="1" w:tplc="7EA2870E" w:tentative="1">
      <w:start w:val="1"/>
      <w:numFmt w:val="bullet"/>
      <w:lvlText w:val=""/>
      <w:lvlJc w:val="left"/>
      <w:pPr>
        <w:tabs>
          <w:tab w:val="num" w:pos="1440"/>
        </w:tabs>
        <w:ind w:left="1440" w:hanging="360"/>
      </w:pPr>
      <w:rPr>
        <w:rFonts w:ascii="Wingdings" w:hAnsi="Wingdings" w:hint="default"/>
      </w:rPr>
    </w:lvl>
    <w:lvl w:ilvl="2" w:tplc="9BBE422A" w:tentative="1">
      <w:start w:val="1"/>
      <w:numFmt w:val="bullet"/>
      <w:lvlText w:val=""/>
      <w:lvlJc w:val="left"/>
      <w:pPr>
        <w:tabs>
          <w:tab w:val="num" w:pos="2160"/>
        </w:tabs>
        <w:ind w:left="2160" w:hanging="360"/>
      </w:pPr>
      <w:rPr>
        <w:rFonts w:ascii="Wingdings" w:hAnsi="Wingdings" w:hint="default"/>
      </w:rPr>
    </w:lvl>
    <w:lvl w:ilvl="3" w:tplc="D2161668" w:tentative="1">
      <w:start w:val="1"/>
      <w:numFmt w:val="bullet"/>
      <w:lvlText w:val=""/>
      <w:lvlJc w:val="left"/>
      <w:pPr>
        <w:tabs>
          <w:tab w:val="num" w:pos="2880"/>
        </w:tabs>
        <w:ind w:left="2880" w:hanging="360"/>
      </w:pPr>
      <w:rPr>
        <w:rFonts w:ascii="Wingdings" w:hAnsi="Wingdings" w:hint="default"/>
      </w:rPr>
    </w:lvl>
    <w:lvl w:ilvl="4" w:tplc="E04A0860" w:tentative="1">
      <w:start w:val="1"/>
      <w:numFmt w:val="bullet"/>
      <w:lvlText w:val=""/>
      <w:lvlJc w:val="left"/>
      <w:pPr>
        <w:tabs>
          <w:tab w:val="num" w:pos="3600"/>
        </w:tabs>
        <w:ind w:left="3600" w:hanging="360"/>
      </w:pPr>
      <w:rPr>
        <w:rFonts w:ascii="Wingdings" w:hAnsi="Wingdings" w:hint="default"/>
      </w:rPr>
    </w:lvl>
    <w:lvl w:ilvl="5" w:tplc="BC9C3582" w:tentative="1">
      <w:start w:val="1"/>
      <w:numFmt w:val="bullet"/>
      <w:lvlText w:val=""/>
      <w:lvlJc w:val="left"/>
      <w:pPr>
        <w:tabs>
          <w:tab w:val="num" w:pos="4320"/>
        </w:tabs>
        <w:ind w:left="4320" w:hanging="360"/>
      </w:pPr>
      <w:rPr>
        <w:rFonts w:ascii="Wingdings" w:hAnsi="Wingdings" w:hint="default"/>
      </w:rPr>
    </w:lvl>
    <w:lvl w:ilvl="6" w:tplc="03EE21DE" w:tentative="1">
      <w:start w:val="1"/>
      <w:numFmt w:val="bullet"/>
      <w:lvlText w:val=""/>
      <w:lvlJc w:val="left"/>
      <w:pPr>
        <w:tabs>
          <w:tab w:val="num" w:pos="5040"/>
        </w:tabs>
        <w:ind w:left="5040" w:hanging="360"/>
      </w:pPr>
      <w:rPr>
        <w:rFonts w:ascii="Wingdings" w:hAnsi="Wingdings" w:hint="default"/>
      </w:rPr>
    </w:lvl>
    <w:lvl w:ilvl="7" w:tplc="B0CC26AC" w:tentative="1">
      <w:start w:val="1"/>
      <w:numFmt w:val="bullet"/>
      <w:lvlText w:val=""/>
      <w:lvlJc w:val="left"/>
      <w:pPr>
        <w:tabs>
          <w:tab w:val="num" w:pos="5760"/>
        </w:tabs>
        <w:ind w:left="5760" w:hanging="360"/>
      </w:pPr>
      <w:rPr>
        <w:rFonts w:ascii="Wingdings" w:hAnsi="Wingdings" w:hint="default"/>
      </w:rPr>
    </w:lvl>
    <w:lvl w:ilvl="8" w:tplc="F0F0DC0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40F6E0E"/>
    <w:multiLevelType w:val="hybridMultilevel"/>
    <w:tmpl w:val="C8921358"/>
    <w:lvl w:ilvl="0" w:tplc="9DD2058C">
      <w:start w:val="1"/>
      <w:numFmt w:val="bullet"/>
      <w:lvlText w:val=""/>
      <w:lvlJc w:val="left"/>
      <w:pPr>
        <w:tabs>
          <w:tab w:val="num" w:pos="720"/>
        </w:tabs>
        <w:ind w:left="720" w:hanging="360"/>
      </w:pPr>
      <w:rPr>
        <w:rFonts w:ascii="Wingdings" w:hAnsi="Wingdings" w:hint="default"/>
      </w:rPr>
    </w:lvl>
    <w:lvl w:ilvl="1" w:tplc="2F621DD4">
      <w:start w:val="117"/>
      <w:numFmt w:val="bullet"/>
      <w:lvlText w:val=""/>
      <w:lvlJc w:val="left"/>
      <w:pPr>
        <w:tabs>
          <w:tab w:val="num" w:pos="1440"/>
        </w:tabs>
        <w:ind w:left="1440" w:hanging="360"/>
      </w:pPr>
      <w:rPr>
        <w:rFonts w:ascii="Wingdings" w:hAnsi="Wingdings" w:hint="default"/>
      </w:rPr>
    </w:lvl>
    <w:lvl w:ilvl="2" w:tplc="94AE5262" w:tentative="1">
      <w:start w:val="1"/>
      <w:numFmt w:val="bullet"/>
      <w:lvlText w:val=""/>
      <w:lvlJc w:val="left"/>
      <w:pPr>
        <w:tabs>
          <w:tab w:val="num" w:pos="2160"/>
        </w:tabs>
        <w:ind w:left="2160" w:hanging="360"/>
      </w:pPr>
      <w:rPr>
        <w:rFonts w:ascii="Wingdings" w:hAnsi="Wingdings" w:hint="default"/>
      </w:rPr>
    </w:lvl>
    <w:lvl w:ilvl="3" w:tplc="E5521154" w:tentative="1">
      <w:start w:val="1"/>
      <w:numFmt w:val="bullet"/>
      <w:lvlText w:val=""/>
      <w:lvlJc w:val="left"/>
      <w:pPr>
        <w:tabs>
          <w:tab w:val="num" w:pos="2880"/>
        </w:tabs>
        <w:ind w:left="2880" w:hanging="360"/>
      </w:pPr>
      <w:rPr>
        <w:rFonts w:ascii="Wingdings" w:hAnsi="Wingdings" w:hint="default"/>
      </w:rPr>
    </w:lvl>
    <w:lvl w:ilvl="4" w:tplc="1B304D54" w:tentative="1">
      <w:start w:val="1"/>
      <w:numFmt w:val="bullet"/>
      <w:lvlText w:val=""/>
      <w:lvlJc w:val="left"/>
      <w:pPr>
        <w:tabs>
          <w:tab w:val="num" w:pos="3600"/>
        </w:tabs>
        <w:ind w:left="3600" w:hanging="360"/>
      </w:pPr>
      <w:rPr>
        <w:rFonts w:ascii="Wingdings" w:hAnsi="Wingdings" w:hint="default"/>
      </w:rPr>
    </w:lvl>
    <w:lvl w:ilvl="5" w:tplc="EBD62566" w:tentative="1">
      <w:start w:val="1"/>
      <w:numFmt w:val="bullet"/>
      <w:lvlText w:val=""/>
      <w:lvlJc w:val="left"/>
      <w:pPr>
        <w:tabs>
          <w:tab w:val="num" w:pos="4320"/>
        </w:tabs>
        <w:ind w:left="4320" w:hanging="360"/>
      </w:pPr>
      <w:rPr>
        <w:rFonts w:ascii="Wingdings" w:hAnsi="Wingdings" w:hint="default"/>
      </w:rPr>
    </w:lvl>
    <w:lvl w:ilvl="6" w:tplc="38CA1CCE" w:tentative="1">
      <w:start w:val="1"/>
      <w:numFmt w:val="bullet"/>
      <w:lvlText w:val=""/>
      <w:lvlJc w:val="left"/>
      <w:pPr>
        <w:tabs>
          <w:tab w:val="num" w:pos="5040"/>
        </w:tabs>
        <w:ind w:left="5040" w:hanging="360"/>
      </w:pPr>
      <w:rPr>
        <w:rFonts w:ascii="Wingdings" w:hAnsi="Wingdings" w:hint="default"/>
      </w:rPr>
    </w:lvl>
    <w:lvl w:ilvl="7" w:tplc="84D4283C" w:tentative="1">
      <w:start w:val="1"/>
      <w:numFmt w:val="bullet"/>
      <w:lvlText w:val=""/>
      <w:lvlJc w:val="left"/>
      <w:pPr>
        <w:tabs>
          <w:tab w:val="num" w:pos="5760"/>
        </w:tabs>
        <w:ind w:left="5760" w:hanging="360"/>
      </w:pPr>
      <w:rPr>
        <w:rFonts w:ascii="Wingdings" w:hAnsi="Wingdings" w:hint="default"/>
      </w:rPr>
    </w:lvl>
    <w:lvl w:ilvl="8" w:tplc="EFF411CE"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78A6C3B"/>
    <w:multiLevelType w:val="hybridMultilevel"/>
    <w:tmpl w:val="E10651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00810647">
    <w:abstractNumId w:val="12"/>
  </w:num>
  <w:num w:numId="2" w16cid:durableId="1001548198">
    <w:abstractNumId w:val="8"/>
  </w:num>
  <w:num w:numId="3" w16cid:durableId="1023047673">
    <w:abstractNumId w:val="14"/>
  </w:num>
  <w:num w:numId="4" w16cid:durableId="1123885856">
    <w:abstractNumId w:val="3"/>
  </w:num>
  <w:num w:numId="5" w16cid:durableId="1133867981">
    <w:abstractNumId w:val="6"/>
  </w:num>
  <w:num w:numId="6" w16cid:durableId="1486044752">
    <w:abstractNumId w:val="2"/>
  </w:num>
  <w:num w:numId="7" w16cid:durableId="1644777794">
    <w:abstractNumId w:val="9"/>
  </w:num>
  <w:num w:numId="8" w16cid:durableId="1812019589">
    <w:abstractNumId w:val="4"/>
  </w:num>
  <w:num w:numId="9" w16cid:durableId="1866015268">
    <w:abstractNumId w:val="1"/>
  </w:num>
  <w:num w:numId="10" w16cid:durableId="1899320533">
    <w:abstractNumId w:val="10"/>
  </w:num>
  <w:num w:numId="11" w16cid:durableId="1998263297">
    <w:abstractNumId w:val="13"/>
  </w:num>
  <w:num w:numId="12" w16cid:durableId="2072847394">
    <w:abstractNumId w:val="11"/>
  </w:num>
  <w:num w:numId="13" w16cid:durableId="297150518">
    <w:abstractNumId w:val="0"/>
  </w:num>
  <w:num w:numId="14" w16cid:durableId="782843813">
    <w:abstractNumId w:val="5"/>
  </w:num>
  <w:num w:numId="15" w16cid:durableId="1032807685">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43C0"/>
    <w:rsid w:val="0000075D"/>
    <w:rsid w:val="0000192F"/>
    <w:rsid w:val="00001DFB"/>
    <w:rsid w:val="00003196"/>
    <w:rsid w:val="00003BBA"/>
    <w:rsid w:val="00005BF1"/>
    <w:rsid w:val="000064EE"/>
    <w:rsid w:val="000069ED"/>
    <w:rsid w:val="0001030D"/>
    <w:rsid w:val="000106D9"/>
    <w:rsid w:val="00010C44"/>
    <w:rsid w:val="00010C96"/>
    <w:rsid w:val="000150D0"/>
    <w:rsid w:val="000165EA"/>
    <w:rsid w:val="00016954"/>
    <w:rsid w:val="00017717"/>
    <w:rsid w:val="00017AD9"/>
    <w:rsid w:val="000201EB"/>
    <w:rsid w:val="000227EE"/>
    <w:rsid w:val="000231B6"/>
    <w:rsid w:val="00023797"/>
    <w:rsid w:val="00023BB5"/>
    <w:rsid w:val="00024EE9"/>
    <w:rsid w:val="00026169"/>
    <w:rsid w:val="00027E33"/>
    <w:rsid w:val="00030E00"/>
    <w:rsid w:val="00033DC4"/>
    <w:rsid w:val="00035263"/>
    <w:rsid w:val="00035D54"/>
    <w:rsid w:val="000367F4"/>
    <w:rsid w:val="00037CBA"/>
    <w:rsid w:val="00040380"/>
    <w:rsid w:val="00040B29"/>
    <w:rsid w:val="00041534"/>
    <w:rsid w:val="00041C47"/>
    <w:rsid w:val="00042892"/>
    <w:rsid w:val="00042FD3"/>
    <w:rsid w:val="000436A7"/>
    <w:rsid w:val="00044CC8"/>
    <w:rsid w:val="00046143"/>
    <w:rsid w:val="000471D4"/>
    <w:rsid w:val="00047FFB"/>
    <w:rsid w:val="00051534"/>
    <w:rsid w:val="00051DD8"/>
    <w:rsid w:val="000526A4"/>
    <w:rsid w:val="000527FE"/>
    <w:rsid w:val="000532F8"/>
    <w:rsid w:val="00057EA7"/>
    <w:rsid w:val="00057EA9"/>
    <w:rsid w:val="000626D3"/>
    <w:rsid w:val="00063B4B"/>
    <w:rsid w:val="00064907"/>
    <w:rsid w:val="00064DE4"/>
    <w:rsid w:val="000666EC"/>
    <w:rsid w:val="0006749B"/>
    <w:rsid w:val="000700D5"/>
    <w:rsid w:val="00070D5B"/>
    <w:rsid w:val="00072632"/>
    <w:rsid w:val="00072B91"/>
    <w:rsid w:val="00073B70"/>
    <w:rsid w:val="00075CFA"/>
    <w:rsid w:val="00077EB7"/>
    <w:rsid w:val="00080779"/>
    <w:rsid w:val="000807AA"/>
    <w:rsid w:val="00081200"/>
    <w:rsid w:val="00082144"/>
    <w:rsid w:val="00084E2B"/>
    <w:rsid w:val="0008670F"/>
    <w:rsid w:val="00087568"/>
    <w:rsid w:val="00091634"/>
    <w:rsid w:val="0009637B"/>
    <w:rsid w:val="000A2146"/>
    <w:rsid w:val="000A67CA"/>
    <w:rsid w:val="000A72A3"/>
    <w:rsid w:val="000B0851"/>
    <w:rsid w:val="000B1DAC"/>
    <w:rsid w:val="000B30FE"/>
    <w:rsid w:val="000B390D"/>
    <w:rsid w:val="000B40DB"/>
    <w:rsid w:val="000B65E3"/>
    <w:rsid w:val="000B6D74"/>
    <w:rsid w:val="000C4CA6"/>
    <w:rsid w:val="000C5F2E"/>
    <w:rsid w:val="000C71B7"/>
    <w:rsid w:val="000C7BAE"/>
    <w:rsid w:val="000C7F79"/>
    <w:rsid w:val="000D0DEA"/>
    <w:rsid w:val="000D1074"/>
    <w:rsid w:val="000D1369"/>
    <w:rsid w:val="000D14D3"/>
    <w:rsid w:val="000D1FAF"/>
    <w:rsid w:val="000D2176"/>
    <w:rsid w:val="000D2DDE"/>
    <w:rsid w:val="000D3E22"/>
    <w:rsid w:val="000D3E88"/>
    <w:rsid w:val="000D5284"/>
    <w:rsid w:val="000D7064"/>
    <w:rsid w:val="000E08BE"/>
    <w:rsid w:val="000E13E2"/>
    <w:rsid w:val="000E24FA"/>
    <w:rsid w:val="000E2DEC"/>
    <w:rsid w:val="000E5C01"/>
    <w:rsid w:val="000E66EC"/>
    <w:rsid w:val="000E6E9F"/>
    <w:rsid w:val="000E729E"/>
    <w:rsid w:val="000F1BAE"/>
    <w:rsid w:val="000F20FA"/>
    <w:rsid w:val="000F55E8"/>
    <w:rsid w:val="000F5F90"/>
    <w:rsid w:val="000F61C7"/>
    <w:rsid w:val="000F66B7"/>
    <w:rsid w:val="000F7988"/>
    <w:rsid w:val="001009AB"/>
    <w:rsid w:val="00100D5A"/>
    <w:rsid w:val="00103EE0"/>
    <w:rsid w:val="00106960"/>
    <w:rsid w:val="001076EB"/>
    <w:rsid w:val="00107C23"/>
    <w:rsid w:val="00107F55"/>
    <w:rsid w:val="001125BA"/>
    <w:rsid w:val="001133A3"/>
    <w:rsid w:val="00114C2A"/>
    <w:rsid w:val="0011714A"/>
    <w:rsid w:val="00120994"/>
    <w:rsid w:val="00121A04"/>
    <w:rsid w:val="00122CA2"/>
    <w:rsid w:val="00122D32"/>
    <w:rsid w:val="00123271"/>
    <w:rsid w:val="001234BA"/>
    <w:rsid w:val="0012549F"/>
    <w:rsid w:val="00126065"/>
    <w:rsid w:val="001301C5"/>
    <w:rsid w:val="00131BC7"/>
    <w:rsid w:val="00132371"/>
    <w:rsid w:val="001325DD"/>
    <w:rsid w:val="001346DA"/>
    <w:rsid w:val="00134775"/>
    <w:rsid w:val="00135D90"/>
    <w:rsid w:val="00136358"/>
    <w:rsid w:val="001379FB"/>
    <w:rsid w:val="0014103B"/>
    <w:rsid w:val="0014121C"/>
    <w:rsid w:val="00141618"/>
    <w:rsid w:val="00141CD6"/>
    <w:rsid w:val="001438F4"/>
    <w:rsid w:val="00144DE4"/>
    <w:rsid w:val="00144F6A"/>
    <w:rsid w:val="00145992"/>
    <w:rsid w:val="001507DE"/>
    <w:rsid w:val="001517AF"/>
    <w:rsid w:val="0015208F"/>
    <w:rsid w:val="0015382C"/>
    <w:rsid w:val="001544C1"/>
    <w:rsid w:val="0015474F"/>
    <w:rsid w:val="001555BC"/>
    <w:rsid w:val="00157C92"/>
    <w:rsid w:val="00160342"/>
    <w:rsid w:val="00160961"/>
    <w:rsid w:val="001636B6"/>
    <w:rsid w:val="001639E5"/>
    <w:rsid w:val="00164C84"/>
    <w:rsid w:val="001651C2"/>
    <w:rsid w:val="00165269"/>
    <w:rsid w:val="001653B3"/>
    <w:rsid w:val="00170CF5"/>
    <w:rsid w:val="00170E93"/>
    <w:rsid w:val="001711F5"/>
    <w:rsid w:val="00171A90"/>
    <w:rsid w:val="0017599A"/>
    <w:rsid w:val="00175FD8"/>
    <w:rsid w:val="00177843"/>
    <w:rsid w:val="00181328"/>
    <w:rsid w:val="0018623D"/>
    <w:rsid w:val="00186CC3"/>
    <w:rsid w:val="00187714"/>
    <w:rsid w:val="00187FE8"/>
    <w:rsid w:val="00191B7B"/>
    <w:rsid w:val="00192D05"/>
    <w:rsid w:val="00194753"/>
    <w:rsid w:val="00194808"/>
    <w:rsid w:val="0019513B"/>
    <w:rsid w:val="0019546B"/>
    <w:rsid w:val="00195563"/>
    <w:rsid w:val="00196E85"/>
    <w:rsid w:val="00197183"/>
    <w:rsid w:val="00197815"/>
    <w:rsid w:val="001978EF"/>
    <w:rsid w:val="00197933"/>
    <w:rsid w:val="00197C90"/>
    <w:rsid w:val="001A1584"/>
    <w:rsid w:val="001A1C67"/>
    <w:rsid w:val="001A2F3B"/>
    <w:rsid w:val="001A33BA"/>
    <w:rsid w:val="001A6C44"/>
    <w:rsid w:val="001A6FB3"/>
    <w:rsid w:val="001A7968"/>
    <w:rsid w:val="001B271C"/>
    <w:rsid w:val="001B4401"/>
    <w:rsid w:val="001B7DAD"/>
    <w:rsid w:val="001C085C"/>
    <w:rsid w:val="001C105D"/>
    <w:rsid w:val="001C1F3B"/>
    <w:rsid w:val="001C2AE0"/>
    <w:rsid w:val="001C3917"/>
    <w:rsid w:val="001C50F0"/>
    <w:rsid w:val="001C6F32"/>
    <w:rsid w:val="001C7CCD"/>
    <w:rsid w:val="001D0BA3"/>
    <w:rsid w:val="001D1952"/>
    <w:rsid w:val="001D1E3C"/>
    <w:rsid w:val="001D2E52"/>
    <w:rsid w:val="001D2F2F"/>
    <w:rsid w:val="001D5CCC"/>
    <w:rsid w:val="001D612D"/>
    <w:rsid w:val="001D69F0"/>
    <w:rsid w:val="001D6B1C"/>
    <w:rsid w:val="001D7081"/>
    <w:rsid w:val="001D7A81"/>
    <w:rsid w:val="001E1750"/>
    <w:rsid w:val="001E3008"/>
    <w:rsid w:val="001E328A"/>
    <w:rsid w:val="001E3405"/>
    <w:rsid w:val="001E466E"/>
    <w:rsid w:val="001E49EB"/>
    <w:rsid w:val="001F202A"/>
    <w:rsid w:val="001F2215"/>
    <w:rsid w:val="001F2823"/>
    <w:rsid w:val="001F2EE4"/>
    <w:rsid w:val="001F2F50"/>
    <w:rsid w:val="001F5DD6"/>
    <w:rsid w:val="001F5F23"/>
    <w:rsid w:val="001F6AB9"/>
    <w:rsid w:val="001F752E"/>
    <w:rsid w:val="001F7C99"/>
    <w:rsid w:val="00201231"/>
    <w:rsid w:val="002024A8"/>
    <w:rsid w:val="002037AF"/>
    <w:rsid w:val="0020495D"/>
    <w:rsid w:val="00204B42"/>
    <w:rsid w:val="00205211"/>
    <w:rsid w:val="00211787"/>
    <w:rsid w:val="00212EF1"/>
    <w:rsid w:val="00213A46"/>
    <w:rsid w:val="0021472D"/>
    <w:rsid w:val="0022114F"/>
    <w:rsid w:val="002258CB"/>
    <w:rsid w:val="00226684"/>
    <w:rsid w:val="0022697A"/>
    <w:rsid w:val="00226EA0"/>
    <w:rsid w:val="0022778C"/>
    <w:rsid w:val="00230BF2"/>
    <w:rsid w:val="00231772"/>
    <w:rsid w:val="002322F8"/>
    <w:rsid w:val="00234E13"/>
    <w:rsid w:val="00236131"/>
    <w:rsid w:val="0023722D"/>
    <w:rsid w:val="002434FE"/>
    <w:rsid w:val="00244E4B"/>
    <w:rsid w:val="00251437"/>
    <w:rsid w:val="00251D6D"/>
    <w:rsid w:val="00253DF7"/>
    <w:rsid w:val="0025487D"/>
    <w:rsid w:val="00255507"/>
    <w:rsid w:val="00255E9C"/>
    <w:rsid w:val="002560A1"/>
    <w:rsid w:val="00257269"/>
    <w:rsid w:val="002575D1"/>
    <w:rsid w:val="002579F5"/>
    <w:rsid w:val="00257C7B"/>
    <w:rsid w:val="0026041A"/>
    <w:rsid w:val="00260EAA"/>
    <w:rsid w:val="00261C6B"/>
    <w:rsid w:val="002629EA"/>
    <w:rsid w:val="00262EF5"/>
    <w:rsid w:val="00263B5E"/>
    <w:rsid w:val="00264193"/>
    <w:rsid w:val="002645C8"/>
    <w:rsid w:val="00266245"/>
    <w:rsid w:val="00266543"/>
    <w:rsid w:val="0027173F"/>
    <w:rsid w:val="0027206E"/>
    <w:rsid w:val="00272217"/>
    <w:rsid w:val="00274D1F"/>
    <w:rsid w:val="00275612"/>
    <w:rsid w:val="00275976"/>
    <w:rsid w:val="00275CCB"/>
    <w:rsid w:val="002764FA"/>
    <w:rsid w:val="00276C42"/>
    <w:rsid w:val="00277F70"/>
    <w:rsid w:val="002809B1"/>
    <w:rsid w:val="00281088"/>
    <w:rsid w:val="002845EF"/>
    <w:rsid w:val="00284E06"/>
    <w:rsid w:val="0028708A"/>
    <w:rsid w:val="0029077D"/>
    <w:rsid w:val="00292C13"/>
    <w:rsid w:val="00297E30"/>
    <w:rsid w:val="002A0F82"/>
    <w:rsid w:val="002A1810"/>
    <w:rsid w:val="002A19F6"/>
    <w:rsid w:val="002A2179"/>
    <w:rsid w:val="002A439C"/>
    <w:rsid w:val="002A557A"/>
    <w:rsid w:val="002B05B0"/>
    <w:rsid w:val="002B0B5D"/>
    <w:rsid w:val="002B154D"/>
    <w:rsid w:val="002B3778"/>
    <w:rsid w:val="002B43F9"/>
    <w:rsid w:val="002B4AB8"/>
    <w:rsid w:val="002B629E"/>
    <w:rsid w:val="002B6A39"/>
    <w:rsid w:val="002C01AE"/>
    <w:rsid w:val="002C0322"/>
    <w:rsid w:val="002C0A9C"/>
    <w:rsid w:val="002C1058"/>
    <w:rsid w:val="002C4214"/>
    <w:rsid w:val="002C4D46"/>
    <w:rsid w:val="002C5278"/>
    <w:rsid w:val="002C5B6C"/>
    <w:rsid w:val="002C68CD"/>
    <w:rsid w:val="002D167D"/>
    <w:rsid w:val="002D2AA0"/>
    <w:rsid w:val="002D2CFF"/>
    <w:rsid w:val="002D35A4"/>
    <w:rsid w:val="002D4198"/>
    <w:rsid w:val="002D4342"/>
    <w:rsid w:val="002D591D"/>
    <w:rsid w:val="002E0792"/>
    <w:rsid w:val="002E0F56"/>
    <w:rsid w:val="002E19D0"/>
    <w:rsid w:val="002E2CA7"/>
    <w:rsid w:val="002E35D4"/>
    <w:rsid w:val="002E3C62"/>
    <w:rsid w:val="002E415F"/>
    <w:rsid w:val="002E41CA"/>
    <w:rsid w:val="002E558A"/>
    <w:rsid w:val="002E5642"/>
    <w:rsid w:val="002F0F6F"/>
    <w:rsid w:val="002F1BF1"/>
    <w:rsid w:val="002F2351"/>
    <w:rsid w:val="002F24F0"/>
    <w:rsid w:val="002F33ED"/>
    <w:rsid w:val="002F55F3"/>
    <w:rsid w:val="002F5B4A"/>
    <w:rsid w:val="002F6D10"/>
    <w:rsid w:val="002F731D"/>
    <w:rsid w:val="003014A3"/>
    <w:rsid w:val="003018F3"/>
    <w:rsid w:val="0030213C"/>
    <w:rsid w:val="0030226D"/>
    <w:rsid w:val="003025BD"/>
    <w:rsid w:val="00302C96"/>
    <w:rsid w:val="00302D8E"/>
    <w:rsid w:val="003038BD"/>
    <w:rsid w:val="00304B06"/>
    <w:rsid w:val="00306F18"/>
    <w:rsid w:val="00307D4C"/>
    <w:rsid w:val="0031137E"/>
    <w:rsid w:val="00312331"/>
    <w:rsid w:val="003127F0"/>
    <w:rsid w:val="00312CD5"/>
    <w:rsid w:val="00313E51"/>
    <w:rsid w:val="00314397"/>
    <w:rsid w:val="00314CD1"/>
    <w:rsid w:val="0031585D"/>
    <w:rsid w:val="00315A6C"/>
    <w:rsid w:val="00315CF7"/>
    <w:rsid w:val="00317ED6"/>
    <w:rsid w:val="003205DB"/>
    <w:rsid w:val="00320E5A"/>
    <w:rsid w:val="0032111F"/>
    <w:rsid w:val="00321229"/>
    <w:rsid w:val="00321923"/>
    <w:rsid w:val="003220C3"/>
    <w:rsid w:val="00322A67"/>
    <w:rsid w:val="0032374A"/>
    <w:rsid w:val="0032529C"/>
    <w:rsid w:val="00326307"/>
    <w:rsid w:val="00327AA9"/>
    <w:rsid w:val="00331502"/>
    <w:rsid w:val="00331C06"/>
    <w:rsid w:val="00331D87"/>
    <w:rsid w:val="00332331"/>
    <w:rsid w:val="00332379"/>
    <w:rsid w:val="00341634"/>
    <w:rsid w:val="00342ACB"/>
    <w:rsid w:val="00342DBB"/>
    <w:rsid w:val="003437DF"/>
    <w:rsid w:val="003438FE"/>
    <w:rsid w:val="00344AEB"/>
    <w:rsid w:val="00345A61"/>
    <w:rsid w:val="00345A97"/>
    <w:rsid w:val="00346010"/>
    <w:rsid w:val="003463D1"/>
    <w:rsid w:val="003468F5"/>
    <w:rsid w:val="00351017"/>
    <w:rsid w:val="00353E8B"/>
    <w:rsid w:val="00354678"/>
    <w:rsid w:val="00357548"/>
    <w:rsid w:val="00360063"/>
    <w:rsid w:val="00361052"/>
    <w:rsid w:val="00364CA7"/>
    <w:rsid w:val="00366111"/>
    <w:rsid w:val="00366802"/>
    <w:rsid w:val="00367003"/>
    <w:rsid w:val="00367548"/>
    <w:rsid w:val="003679D0"/>
    <w:rsid w:val="003704B2"/>
    <w:rsid w:val="00373227"/>
    <w:rsid w:val="003741F0"/>
    <w:rsid w:val="00376E68"/>
    <w:rsid w:val="0037726E"/>
    <w:rsid w:val="00377651"/>
    <w:rsid w:val="00377B7B"/>
    <w:rsid w:val="00377E22"/>
    <w:rsid w:val="00380492"/>
    <w:rsid w:val="003804F3"/>
    <w:rsid w:val="00380E4C"/>
    <w:rsid w:val="00381B04"/>
    <w:rsid w:val="00384677"/>
    <w:rsid w:val="0038497D"/>
    <w:rsid w:val="00384AF8"/>
    <w:rsid w:val="00384B89"/>
    <w:rsid w:val="00393414"/>
    <w:rsid w:val="0039345D"/>
    <w:rsid w:val="0039580B"/>
    <w:rsid w:val="00397799"/>
    <w:rsid w:val="00397BB3"/>
    <w:rsid w:val="00397E98"/>
    <w:rsid w:val="00397F4F"/>
    <w:rsid w:val="003A078F"/>
    <w:rsid w:val="003A0D46"/>
    <w:rsid w:val="003A170B"/>
    <w:rsid w:val="003A1788"/>
    <w:rsid w:val="003A464D"/>
    <w:rsid w:val="003A47E7"/>
    <w:rsid w:val="003A574D"/>
    <w:rsid w:val="003B19FE"/>
    <w:rsid w:val="003B3F9B"/>
    <w:rsid w:val="003B6E20"/>
    <w:rsid w:val="003C073D"/>
    <w:rsid w:val="003C2028"/>
    <w:rsid w:val="003C2EB3"/>
    <w:rsid w:val="003C3353"/>
    <w:rsid w:val="003C4F7C"/>
    <w:rsid w:val="003C6199"/>
    <w:rsid w:val="003D3308"/>
    <w:rsid w:val="003D3C39"/>
    <w:rsid w:val="003D4070"/>
    <w:rsid w:val="003D51EA"/>
    <w:rsid w:val="003D5BA6"/>
    <w:rsid w:val="003D5F3D"/>
    <w:rsid w:val="003E095A"/>
    <w:rsid w:val="003E0F0A"/>
    <w:rsid w:val="003E1736"/>
    <w:rsid w:val="003E2C46"/>
    <w:rsid w:val="003E2F51"/>
    <w:rsid w:val="003E3908"/>
    <w:rsid w:val="003E496C"/>
    <w:rsid w:val="003E6379"/>
    <w:rsid w:val="003E66C0"/>
    <w:rsid w:val="003E7884"/>
    <w:rsid w:val="003F1844"/>
    <w:rsid w:val="003F3965"/>
    <w:rsid w:val="003F3C4A"/>
    <w:rsid w:val="003F4B93"/>
    <w:rsid w:val="003F6F9B"/>
    <w:rsid w:val="003F77E0"/>
    <w:rsid w:val="004004AF"/>
    <w:rsid w:val="00400D42"/>
    <w:rsid w:val="00401216"/>
    <w:rsid w:val="004038ED"/>
    <w:rsid w:val="00404E85"/>
    <w:rsid w:val="00405679"/>
    <w:rsid w:val="004058F9"/>
    <w:rsid w:val="00405D51"/>
    <w:rsid w:val="00405E2F"/>
    <w:rsid w:val="00406073"/>
    <w:rsid w:val="004068FE"/>
    <w:rsid w:val="00406EA7"/>
    <w:rsid w:val="004101BE"/>
    <w:rsid w:val="004105D8"/>
    <w:rsid w:val="00411E55"/>
    <w:rsid w:val="00413231"/>
    <w:rsid w:val="004146C6"/>
    <w:rsid w:val="00415721"/>
    <w:rsid w:val="004171AC"/>
    <w:rsid w:val="00417F6F"/>
    <w:rsid w:val="00423898"/>
    <w:rsid w:val="00424918"/>
    <w:rsid w:val="00424991"/>
    <w:rsid w:val="00426664"/>
    <w:rsid w:val="00427134"/>
    <w:rsid w:val="00427AE1"/>
    <w:rsid w:val="00431170"/>
    <w:rsid w:val="00432103"/>
    <w:rsid w:val="004333B4"/>
    <w:rsid w:val="00433F24"/>
    <w:rsid w:val="00434452"/>
    <w:rsid w:val="004347D1"/>
    <w:rsid w:val="00435EC1"/>
    <w:rsid w:val="00437D63"/>
    <w:rsid w:val="004401F4"/>
    <w:rsid w:val="004407DC"/>
    <w:rsid w:val="00443069"/>
    <w:rsid w:val="004437C6"/>
    <w:rsid w:val="00443B70"/>
    <w:rsid w:val="00445EF9"/>
    <w:rsid w:val="004470DB"/>
    <w:rsid w:val="00450DC3"/>
    <w:rsid w:val="00451E64"/>
    <w:rsid w:val="00452B57"/>
    <w:rsid w:val="004531C3"/>
    <w:rsid w:val="00454904"/>
    <w:rsid w:val="0045530C"/>
    <w:rsid w:val="004573C5"/>
    <w:rsid w:val="004605F6"/>
    <w:rsid w:val="00461ADE"/>
    <w:rsid w:val="00461B09"/>
    <w:rsid w:val="00461CAD"/>
    <w:rsid w:val="00464B2D"/>
    <w:rsid w:val="0046535F"/>
    <w:rsid w:val="00470129"/>
    <w:rsid w:val="004701AA"/>
    <w:rsid w:val="004701F0"/>
    <w:rsid w:val="00472126"/>
    <w:rsid w:val="00473E41"/>
    <w:rsid w:val="00474468"/>
    <w:rsid w:val="00474D6A"/>
    <w:rsid w:val="00477E28"/>
    <w:rsid w:val="00480DFB"/>
    <w:rsid w:val="00481597"/>
    <w:rsid w:val="004817FB"/>
    <w:rsid w:val="0048340D"/>
    <w:rsid w:val="00487F9C"/>
    <w:rsid w:val="00493B31"/>
    <w:rsid w:val="004961D3"/>
    <w:rsid w:val="00496903"/>
    <w:rsid w:val="00497D0F"/>
    <w:rsid w:val="004A1036"/>
    <w:rsid w:val="004A2787"/>
    <w:rsid w:val="004A36A9"/>
    <w:rsid w:val="004A50E8"/>
    <w:rsid w:val="004A52FC"/>
    <w:rsid w:val="004A5D03"/>
    <w:rsid w:val="004A61E5"/>
    <w:rsid w:val="004A7B6A"/>
    <w:rsid w:val="004B1435"/>
    <w:rsid w:val="004B1F97"/>
    <w:rsid w:val="004B561C"/>
    <w:rsid w:val="004C1924"/>
    <w:rsid w:val="004C28C8"/>
    <w:rsid w:val="004C3A85"/>
    <w:rsid w:val="004C4BB5"/>
    <w:rsid w:val="004C512A"/>
    <w:rsid w:val="004C645C"/>
    <w:rsid w:val="004D44B5"/>
    <w:rsid w:val="004D47B7"/>
    <w:rsid w:val="004D4872"/>
    <w:rsid w:val="004D4C7A"/>
    <w:rsid w:val="004D61EC"/>
    <w:rsid w:val="004D767E"/>
    <w:rsid w:val="004D7AF3"/>
    <w:rsid w:val="004E2248"/>
    <w:rsid w:val="004E2D09"/>
    <w:rsid w:val="004E2ECA"/>
    <w:rsid w:val="004E2FA7"/>
    <w:rsid w:val="004E348E"/>
    <w:rsid w:val="004E3A0A"/>
    <w:rsid w:val="004E3EB4"/>
    <w:rsid w:val="004E5B76"/>
    <w:rsid w:val="004E675F"/>
    <w:rsid w:val="004F1E27"/>
    <w:rsid w:val="004F336D"/>
    <w:rsid w:val="004F41BF"/>
    <w:rsid w:val="004F6762"/>
    <w:rsid w:val="004F692D"/>
    <w:rsid w:val="004F714E"/>
    <w:rsid w:val="005006F2"/>
    <w:rsid w:val="005007C2"/>
    <w:rsid w:val="00500B14"/>
    <w:rsid w:val="00500FE1"/>
    <w:rsid w:val="00502D44"/>
    <w:rsid w:val="00503931"/>
    <w:rsid w:val="00505DAC"/>
    <w:rsid w:val="005061E4"/>
    <w:rsid w:val="00506EB1"/>
    <w:rsid w:val="00506F14"/>
    <w:rsid w:val="0051012D"/>
    <w:rsid w:val="005126C8"/>
    <w:rsid w:val="00512E0E"/>
    <w:rsid w:val="005134B1"/>
    <w:rsid w:val="00513A4B"/>
    <w:rsid w:val="00513D5F"/>
    <w:rsid w:val="0051493F"/>
    <w:rsid w:val="00515286"/>
    <w:rsid w:val="00515D06"/>
    <w:rsid w:val="00520897"/>
    <w:rsid w:val="00520A9F"/>
    <w:rsid w:val="00521733"/>
    <w:rsid w:val="00526A0E"/>
    <w:rsid w:val="00526A3F"/>
    <w:rsid w:val="0053061D"/>
    <w:rsid w:val="00532219"/>
    <w:rsid w:val="00533ED2"/>
    <w:rsid w:val="00534D93"/>
    <w:rsid w:val="00536B96"/>
    <w:rsid w:val="0053767D"/>
    <w:rsid w:val="00537C82"/>
    <w:rsid w:val="0054012D"/>
    <w:rsid w:val="005406F8"/>
    <w:rsid w:val="00541A13"/>
    <w:rsid w:val="00541CC1"/>
    <w:rsid w:val="00541D3A"/>
    <w:rsid w:val="00544136"/>
    <w:rsid w:val="0054444B"/>
    <w:rsid w:val="00544ECF"/>
    <w:rsid w:val="005453D2"/>
    <w:rsid w:val="005475DE"/>
    <w:rsid w:val="00547750"/>
    <w:rsid w:val="005504FA"/>
    <w:rsid w:val="0055587C"/>
    <w:rsid w:val="0056181E"/>
    <w:rsid w:val="005660FF"/>
    <w:rsid w:val="00570C27"/>
    <w:rsid w:val="00570ED1"/>
    <w:rsid w:val="00571194"/>
    <w:rsid w:val="00571E44"/>
    <w:rsid w:val="00572F58"/>
    <w:rsid w:val="005750CB"/>
    <w:rsid w:val="00575CF9"/>
    <w:rsid w:val="00576081"/>
    <w:rsid w:val="00576157"/>
    <w:rsid w:val="0057646C"/>
    <w:rsid w:val="0058077E"/>
    <w:rsid w:val="00582906"/>
    <w:rsid w:val="00582AB9"/>
    <w:rsid w:val="00585BF7"/>
    <w:rsid w:val="0058611D"/>
    <w:rsid w:val="0058634F"/>
    <w:rsid w:val="00586DA0"/>
    <w:rsid w:val="00586F2F"/>
    <w:rsid w:val="005935DE"/>
    <w:rsid w:val="0059372B"/>
    <w:rsid w:val="00594C60"/>
    <w:rsid w:val="00594FE6"/>
    <w:rsid w:val="00596B56"/>
    <w:rsid w:val="005A054C"/>
    <w:rsid w:val="005A1ADE"/>
    <w:rsid w:val="005A231D"/>
    <w:rsid w:val="005A3A28"/>
    <w:rsid w:val="005A4165"/>
    <w:rsid w:val="005A487E"/>
    <w:rsid w:val="005A5380"/>
    <w:rsid w:val="005A7EB1"/>
    <w:rsid w:val="005B43E2"/>
    <w:rsid w:val="005B72FF"/>
    <w:rsid w:val="005B7649"/>
    <w:rsid w:val="005B7BAE"/>
    <w:rsid w:val="005C1556"/>
    <w:rsid w:val="005C421D"/>
    <w:rsid w:val="005C42E4"/>
    <w:rsid w:val="005C623C"/>
    <w:rsid w:val="005D00FE"/>
    <w:rsid w:val="005D03AB"/>
    <w:rsid w:val="005D128C"/>
    <w:rsid w:val="005D12BA"/>
    <w:rsid w:val="005D59E6"/>
    <w:rsid w:val="005E0258"/>
    <w:rsid w:val="005E02D5"/>
    <w:rsid w:val="005E084D"/>
    <w:rsid w:val="005E0B21"/>
    <w:rsid w:val="005E14C6"/>
    <w:rsid w:val="005E156A"/>
    <w:rsid w:val="005E268D"/>
    <w:rsid w:val="005E546E"/>
    <w:rsid w:val="005E58B5"/>
    <w:rsid w:val="005E5C9E"/>
    <w:rsid w:val="005E60FC"/>
    <w:rsid w:val="005E62E8"/>
    <w:rsid w:val="005F022F"/>
    <w:rsid w:val="005F1D65"/>
    <w:rsid w:val="005F3291"/>
    <w:rsid w:val="005F3F60"/>
    <w:rsid w:val="005F40ED"/>
    <w:rsid w:val="005F6218"/>
    <w:rsid w:val="005F7653"/>
    <w:rsid w:val="005F778D"/>
    <w:rsid w:val="00600FE4"/>
    <w:rsid w:val="00601464"/>
    <w:rsid w:val="006018EE"/>
    <w:rsid w:val="00601924"/>
    <w:rsid w:val="0060284F"/>
    <w:rsid w:val="00602A1C"/>
    <w:rsid w:val="006030B7"/>
    <w:rsid w:val="00603467"/>
    <w:rsid w:val="006055D7"/>
    <w:rsid w:val="006075EF"/>
    <w:rsid w:val="00610675"/>
    <w:rsid w:val="00610F49"/>
    <w:rsid w:val="0061266C"/>
    <w:rsid w:val="006143F9"/>
    <w:rsid w:val="00617989"/>
    <w:rsid w:val="0062278F"/>
    <w:rsid w:val="006231F5"/>
    <w:rsid w:val="00623204"/>
    <w:rsid w:val="00623692"/>
    <w:rsid w:val="006260E5"/>
    <w:rsid w:val="0062776F"/>
    <w:rsid w:val="006309AE"/>
    <w:rsid w:val="006314C7"/>
    <w:rsid w:val="006330D7"/>
    <w:rsid w:val="0063315A"/>
    <w:rsid w:val="006362DF"/>
    <w:rsid w:val="006406FA"/>
    <w:rsid w:val="00641247"/>
    <w:rsid w:val="00641EB0"/>
    <w:rsid w:val="00642087"/>
    <w:rsid w:val="00642340"/>
    <w:rsid w:val="00643E51"/>
    <w:rsid w:val="00644C69"/>
    <w:rsid w:val="006461B6"/>
    <w:rsid w:val="00646C45"/>
    <w:rsid w:val="00646EEF"/>
    <w:rsid w:val="00647956"/>
    <w:rsid w:val="00647AE5"/>
    <w:rsid w:val="00650CF8"/>
    <w:rsid w:val="00654974"/>
    <w:rsid w:val="006554C3"/>
    <w:rsid w:val="006556A5"/>
    <w:rsid w:val="0065621A"/>
    <w:rsid w:val="00657197"/>
    <w:rsid w:val="006575F8"/>
    <w:rsid w:val="00657FB5"/>
    <w:rsid w:val="00657FD4"/>
    <w:rsid w:val="006610E7"/>
    <w:rsid w:val="0066148B"/>
    <w:rsid w:val="00661847"/>
    <w:rsid w:val="00662941"/>
    <w:rsid w:val="00663491"/>
    <w:rsid w:val="0066480B"/>
    <w:rsid w:val="0066551B"/>
    <w:rsid w:val="0066716B"/>
    <w:rsid w:val="00667615"/>
    <w:rsid w:val="0067065B"/>
    <w:rsid w:val="006707C3"/>
    <w:rsid w:val="00671F05"/>
    <w:rsid w:val="00672525"/>
    <w:rsid w:val="00673B5F"/>
    <w:rsid w:val="00675CE6"/>
    <w:rsid w:val="00675DC9"/>
    <w:rsid w:val="006765D4"/>
    <w:rsid w:val="006775B6"/>
    <w:rsid w:val="0067774B"/>
    <w:rsid w:val="00681D7A"/>
    <w:rsid w:val="00682A88"/>
    <w:rsid w:val="00682D4F"/>
    <w:rsid w:val="00683FA6"/>
    <w:rsid w:val="0068764F"/>
    <w:rsid w:val="00690BED"/>
    <w:rsid w:val="0069194B"/>
    <w:rsid w:val="0069240B"/>
    <w:rsid w:val="00692556"/>
    <w:rsid w:val="00694210"/>
    <w:rsid w:val="00694649"/>
    <w:rsid w:val="00694F64"/>
    <w:rsid w:val="00695115"/>
    <w:rsid w:val="006954C4"/>
    <w:rsid w:val="00697AE9"/>
    <w:rsid w:val="00697D14"/>
    <w:rsid w:val="006A01D8"/>
    <w:rsid w:val="006A1FBD"/>
    <w:rsid w:val="006A2F46"/>
    <w:rsid w:val="006A3539"/>
    <w:rsid w:val="006A4D20"/>
    <w:rsid w:val="006A661A"/>
    <w:rsid w:val="006B0FA2"/>
    <w:rsid w:val="006B119D"/>
    <w:rsid w:val="006B3089"/>
    <w:rsid w:val="006B39E4"/>
    <w:rsid w:val="006B3D10"/>
    <w:rsid w:val="006B62C0"/>
    <w:rsid w:val="006B65B2"/>
    <w:rsid w:val="006B7154"/>
    <w:rsid w:val="006B7B4A"/>
    <w:rsid w:val="006B7FFD"/>
    <w:rsid w:val="006C15C6"/>
    <w:rsid w:val="006C4F74"/>
    <w:rsid w:val="006C52F1"/>
    <w:rsid w:val="006D0E61"/>
    <w:rsid w:val="006D1CB3"/>
    <w:rsid w:val="006D42E3"/>
    <w:rsid w:val="006D5941"/>
    <w:rsid w:val="006E1BAA"/>
    <w:rsid w:val="006E1DBC"/>
    <w:rsid w:val="006E2FCD"/>
    <w:rsid w:val="006E5579"/>
    <w:rsid w:val="006E56ED"/>
    <w:rsid w:val="006E5ABD"/>
    <w:rsid w:val="006E7AA6"/>
    <w:rsid w:val="006F073E"/>
    <w:rsid w:val="006F1125"/>
    <w:rsid w:val="006F1AC9"/>
    <w:rsid w:val="006F57B4"/>
    <w:rsid w:val="006F6465"/>
    <w:rsid w:val="007002FA"/>
    <w:rsid w:val="0070039B"/>
    <w:rsid w:val="00700CDB"/>
    <w:rsid w:val="00701054"/>
    <w:rsid w:val="00701C5B"/>
    <w:rsid w:val="007026EE"/>
    <w:rsid w:val="00704A82"/>
    <w:rsid w:val="00704BEC"/>
    <w:rsid w:val="0071075B"/>
    <w:rsid w:val="0071091A"/>
    <w:rsid w:val="007111FC"/>
    <w:rsid w:val="00712330"/>
    <w:rsid w:val="0071263D"/>
    <w:rsid w:val="0071290C"/>
    <w:rsid w:val="007132ED"/>
    <w:rsid w:val="007143F9"/>
    <w:rsid w:val="0071570F"/>
    <w:rsid w:val="007162ED"/>
    <w:rsid w:val="00720086"/>
    <w:rsid w:val="00721108"/>
    <w:rsid w:val="00723981"/>
    <w:rsid w:val="00725FF8"/>
    <w:rsid w:val="00726B4C"/>
    <w:rsid w:val="00727CB2"/>
    <w:rsid w:val="007305ED"/>
    <w:rsid w:val="0073099D"/>
    <w:rsid w:val="007316E1"/>
    <w:rsid w:val="007317EB"/>
    <w:rsid w:val="00731BBA"/>
    <w:rsid w:val="0073468F"/>
    <w:rsid w:val="0073520E"/>
    <w:rsid w:val="00735FDB"/>
    <w:rsid w:val="00736A3D"/>
    <w:rsid w:val="00737128"/>
    <w:rsid w:val="007425BB"/>
    <w:rsid w:val="00742CE2"/>
    <w:rsid w:val="0074610A"/>
    <w:rsid w:val="00746328"/>
    <w:rsid w:val="00750500"/>
    <w:rsid w:val="00751799"/>
    <w:rsid w:val="00751CC2"/>
    <w:rsid w:val="0075452C"/>
    <w:rsid w:val="00755089"/>
    <w:rsid w:val="00755B2E"/>
    <w:rsid w:val="00757205"/>
    <w:rsid w:val="0075B923"/>
    <w:rsid w:val="00760ABA"/>
    <w:rsid w:val="0076147E"/>
    <w:rsid w:val="00761C54"/>
    <w:rsid w:val="00762342"/>
    <w:rsid w:val="00764853"/>
    <w:rsid w:val="00765A7D"/>
    <w:rsid w:val="00765E15"/>
    <w:rsid w:val="007718DC"/>
    <w:rsid w:val="007720BD"/>
    <w:rsid w:val="00772ED8"/>
    <w:rsid w:val="00774ABF"/>
    <w:rsid w:val="00774F32"/>
    <w:rsid w:val="0077526F"/>
    <w:rsid w:val="00776C49"/>
    <w:rsid w:val="0077715E"/>
    <w:rsid w:val="00781C45"/>
    <w:rsid w:val="00783408"/>
    <w:rsid w:val="00783FCD"/>
    <w:rsid w:val="00784584"/>
    <w:rsid w:val="007849B8"/>
    <w:rsid w:val="00784F92"/>
    <w:rsid w:val="00785362"/>
    <w:rsid w:val="00785971"/>
    <w:rsid w:val="00785C78"/>
    <w:rsid w:val="0079664A"/>
    <w:rsid w:val="00797A3F"/>
    <w:rsid w:val="007A0301"/>
    <w:rsid w:val="007A1ACA"/>
    <w:rsid w:val="007A23E7"/>
    <w:rsid w:val="007A273D"/>
    <w:rsid w:val="007A2A32"/>
    <w:rsid w:val="007A4EF3"/>
    <w:rsid w:val="007A5112"/>
    <w:rsid w:val="007A636B"/>
    <w:rsid w:val="007A67B4"/>
    <w:rsid w:val="007A7C8A"/>
    <w:rsid w:val="007B0121"/>
    <w:rsid w:val="007B073A"/>
    <w:rsid w:val="007B0DEF"/>
    <w:rsid w:val="007B2009"/>
    <w:rsid w:val="007B29A2"/>
    <w:rsid w:val="007B2F37"/>
    <w:rsid w:val="007B3D31"/>
    <w:rsid w:val="007B420F"/>
    <w:rsid w:val="007C7A08"/>
    <w:rsid w:val="007D112B"/>
    <w:rsid w:val="007D3E7A"/>
    <w:rsid w:val="007D536C"/>
    <w:rsid w:val="007D55E2"/>
    <w:rsid w:val="007D5AD2"/>
    <w:rsid w:val="007D5E88"/>
    <w:rsid w:val="007E02BF"/>
    <w:rsid w:val="007E0EE7"/>
    <w:rsid w:val="007E29D3"/>
    <w:rsid w:val="007E3B52"/>
    <w:rsid w:val="007E61A5"/>
    <w:rsid w:val="007F075A"/>
    <w:rsid w:val="007F08CC"/>
    <w:rsid w:val="007F0D37"/>
    <w:rsid w:val="007F0F91"/>
    <w:rsid w:val="007F120D"/>
    <w:rsid w:val="007F3560"/>
    <w:rsid w:val="007F5608"/>
    <w:rsid w:val="007F5F99"/>
    <w:rsid w:val="007F727D"/>
    <w:rsid w:val="007F7E9B"/>
    <w:rsid w:val="007F7F18"/>
    <w:rsid w:val="0080017D"/>
    <w:rsid w:val="008004EF"/>
    <w:rsid w:val="00801367"/>
    <w:rsid w:val="00801BFB"/>
    <w:rsid w:val="00802DDC"/>
    <w:rsid w:val="00803066"/>
    <w:rsid w:val="008030A6"/>
    <w:rsid w:val="00805046"/>
    <w:rsid w:val="008051FD"/>
    <w:rsid w:val="0080557B"/>
    <w:rsid w:val="00806FE6"/>
    <w:rsid w:val="00807C59"/>
    <w:rsid w:val="00812EE1"/>
    <w:rsid w:val="008130EE"/>
    <w:rsid w:val="00813DC8"/>
    <w:rsid w:val="008141B1"/>
    <w:rsid w:val="00814E45"/>
    <w:rsid w:val="008166C9"/>
    <w:rsid w:val="00817BCC"/>
    <w:rsid w:val="00822001"/>
    <w:rsid w:val="00822983"/>
    <w:rsid w:val="00823789"/>
    <w:rsid w:val="0082392B"/>
    <w:rsid w:val="00823C93"/>
    <w:rsid w:val="008250FF"/>
    <w:rsid w:val="0082593D"/>
    <w:rsid w:val="00825D25"/>
    <w:rsid w:val="00833DBF"/>
    <w:rsid w:val="00834C7C"/>
    <w:rsid w:val="0084114D"/>
    <w:rsid w:val="0084247E"/>
    <w:rsid w:val="008425C3"/>
    <w:rsid w:val="0084421A"/>
    <w:rsid w:val="0084598E"/>
    <w:rsid w:val="008461E1"/>
    <w:rsid w:val="008478E3"/>
    <w:rsid w:val="00847BEB"/>
    <w:rsid w:val="00847D22"/>
    <w:rsid w:val="00850543"/>
    <w:rsid w:val="008526A4"/>
    <w:rsid w:val="00852EF4"/>
    <w:rsid w:val="00854332"/>
    <w:rsid w:val="008547A0"/>
    <w:rsid w:val="00860235"/>
    <w:rsid w:val="00860FC7"/>
    <w:rsid w:val="00864AF5"/>
    <w:rsid w:val="008652DE"/>
    <w:rsid w:val="00866374"/>
    <w:rsid w:val="0086738A"/>
    <w:rsid w:val="00867CE9"/>
    <w:rsid w:val="0087249C"/>
    <w:rsid w:val="0087440D"/>
    <w:rsid w:val="00874E41"/>
    <w:rsid w:val="00876309"/>
    <w:rsid w:val="0088089D"/>
    <w:rsid w:val="00881CB7"/>
    <w:rsid w:val="00883C86"/>
    <w:rsid w:val="00883CF7"/>
    <w:rsid w:val="00887B9D"/>
    <w:rsid w:val="008907A3"/>
    <w:rsid w:val="00890FDA"/>
    <w:rsid w:val="00891766"/>
    <w:rsid w:val="008922E1"/>
    <w:rsid w:val="0089233C"/>
    <w:rsid w:val="00892786"/>
    <w:rsid w:val="00893B24"/>
    <w:rsid w:val="00895320"/>
    <w:rsid w:val="00896A53"/>
    <w:rsid w:val="00897431"/>
    <w:rsid w:val="00897A52"/>
    <w:rsid w:val="00897C37"/>
    <w:rsid w:val="008A1364"/>
    <w:rsid w:val="008A19AB"/>
    <w:rsid w:val="008A36AB"/>
    <w:rsid w:val="008A4AA8"/>
    <w:rsid w:val="008A61B1"/>
    <w:rsid w:val="008A6B94"/>
    <w:rsid w:val="008B07C0"/>
    <w:rsid w:val="008B0EE1"/>
    <w:rsid w:val="008B27B8"/>
    <w:rsid w:val="008B59AF"/>
    <w:rsid w:val="008B73B5"/>
    <w:rsid w:val="008B74C3"/>
    <w:rsid w:val="008C0447"/>
    <w:rsid w:val="008C15CC"/>
    <w:rsid w:val="008C1A4D"/>
    <w:rsid w:val="008C1C1A"/>
    <w:rsid w:val="008C1D1A"/>
    <w:rsid w:val="008C5098"/>
    <w:rsid w:val="008C5432"/>
    <w:rsid w:val="008C6E54"/>
    <w:rsid w:val="008C7262"/>
    <w:rsid w:val="008D11ED"/>
    <w:rsid w:val="008D30D4"/>
    <w:rsid w:val="008D356C"/>
    <w:rsid w:val="008D640E"/>
    <w:rsid w:val="008D6636"/>
    <w:rsid w:val="008D7EDC"/>
    <w:rsid w:val="008E05B5"/>
    <w:rsid w:val="008E29D7"/>
    <w:rsid w:val="008E44D2"/>
    <w:rsid w:val="008E4C2C"/>
    <w:rsid w:val="008E6897"/>
    <w:rsid w:val="008E7000"/>
    <w:rsid w:val="008E7B1B"/>
    <w:rsid w:val="008E7F6C"/>
    <w:rsid w:val="008F29D8"/>
    <w:rsid w:val="008F2D27"/>
    <w:rsid w:val="008F37AA"/>
    <w:rsid w:val="008F621C"/>
    <w:rsid w:val="008F7325"/>
    <w:rsid w:val="009043CF"/>
    <w:rsid w:val="009051A1"/>
    <w:rsid w:val="0090785A"/>
    <w:rsid w:val="00911ED6"/>
    <w:rsid w:val="00912A24"/>
    <w:rsid w:val="00916160"/>
    <w:rsid w:val="00916C18"/>
    <w:rsid w:val="009178FE"/>
    <w:rsid w:val="00917E12"/>
    <w:rsid w:val="00920D02"/>
    <w:rsid w:val="00921D12"/>
    <w:rsid w:val="00922339"/>
    <w:rsid w:val="00922890"/>
    <w:rsid w:val="009240E2"/>
    <w:rsid w:val="009242EF"/>
    <w:rsid w:val="009270E8"/>
    <w:rsid w:val="00927C6C"/>
    <w:rsid w:val="0093011B"/>
    <w:rsid w:val="00930932"/>
    <w:rsid w:val="00932EA7"/>
    <w:rsid w:val="00933289"/>
    <w:rsid w:val="009349D2"/>
    <w:rsid w:val="009366EE"/>
    <w:rsid w:val="009368F5"/>
    <w:rsid w:val="00937458"/>
    <w:rsid w:val="00937D10"/>
    <w:rsid w:val="00940B71"/>
    <w:rsid w:val="009438B1"/>
    <w:rsid w:val="00943FA6"/>
    <w:rsid w:val="00944CAE"/>
    <w:rsid w:val="00944ECD"/>
    <w:rsid w:val="00945722"/>
    <w:rsid w:val="009479AC"/>
    <w:rsid w:val="00950A3A"/>
    <w:rsid w:val="009571C9"/>
    <w:rsid w:val="00961943"/>
    <w:rsid w:val="00962BBB"/>
    <w:rsid w:val="009632F5"/>
    <w:rsid w:val="009638E6"/>
    <w:rsid w:val="00963DDD"/>
    <w:rsid w:val="00964CD2"/>
    <w:rsid w:val="00967A06"/>
    <w:rsid w:val="00970114"/>
    <w:rsid w:val="00970B2E"/>
    <w:rsid w:val="00971C3B"/>
    <w:rsid w:val="00971CD7"/>
    <w:rsid w:val="00976386"/>
    <w:rsid w:val="0097713C"/>
    <w:rsid w:val="0097733B"/>
    <w:rsid w:val="009773BC"/>
    <w:rsid w:val="00982894"/>
    <w:rsid w:val="00983365"/>
    <w:rsid w:val="009841B9"/>
    <w:rsid w:val="009855A1"/>
    <w:rsid w:val="009875E5"/>
    <w:rsid w:val="00990C37"/>
    <w:rsid w:val="00990EFD"/>
    <w:rsid w:val="00991613"/>
    <w:rsid w:val="00992DD8"/>
    <w:rsid w:val="00992FE5"/>
    <w:rsid w:val="00993B21"/>
    <w:rsid w:val="00994CCB"/>
    <w:rsid w:val="0099573C"/>
    <w:rsid w:val="00996091"/>
    <w:rsid w:val="00997045"/>
    <w:rsid w:val="009970B2"/>
    <w:rsid w:val="009A1B07"/>
    <w:rsid w:val="009A26A4"/>
    <w:rsid w:val="009A3128"/>
    <w:rsid w:val="009A3966"/>
    <w:rsid w:val="009A4FA6"/>
    <w:rsid w:val="009A7D65"/>
    <w:rsid w:val="009B3557"/>
    <w:rsid w:val="009B3E75"/>
    <w:rsid w:val="009B55AF"/>
    <w:rsid w:val="009B5E1F"/>
    <w:rsid w:val="009C01D7"/>
    <w:rsid w:val="009C2066"/>
    <w:rsid w:val="009C58AA"/>
    <w:rsid w:val="009C73C6"/>
    <w:rsid w:val="009D12A9"/>
    <w:rsid w:val="009D1E54"/>
    <w:rsid w:val="009D2047"/>
    <w:rsid w:val="009D3622"/>
    <w:rsid w:val="009D3980"/>
    <w:rsid w:val="009D3C9D"/>
    <w:rsid w:val="009D6C5B"/>
    <w:rsid w:val="009D7B02"/>
    <w:rsid w:val="009E0578"/>
    <w:rsid w:val="009E09F5"/>
    <w:rsid w:val="009E15B5"/>
    <w:rsid w:val="009E1B64"/>
    <w:rsid w:val="009E1BD7"/>
    <w:rsid w:val="009E3533"/>
    <w:rsid w:val="009E5DAD"/>
    <w:rsid w:val="009E6398"/>
    <w:rsid w:val="009E6400"/>
    <w:rsid w:val="009F16DE"/>
    <w:rsid w:val="009F1A6F"/>
    <w:rsid w:val="009F2BE9"/>
    <w:rsid w:val="009F3560"/>
    <w:rsid w:val="009F42CA"/>
    <w:rsid w:val="009F49BF"/>
    <w:rsid w:val="009F50FD"/>
    <w:rsid w:val="009F6B9C"/>
    <w:rsid w:val="009F73EF"/>
    <w:rsid w:val="00A002CB"/>
    <w:rsid w:val="00A012E8"/>
    <w:rsid w:val="00A01AA8"/>
    <w:rsid w:val="00A029D5"/>
    <w:rsid w:val="00A03115"/>
    <w:rsid w:val="00A036E6"/>
    <w:rsid w:val="00A03942"/>
    <w:rsid w:val="00A04CCF"/>
    <w:rsid w:val="00A04D46"/>
    <w:rsid w:val="00A06B29"/>
    <w:rsid w:val="00A07DCF"/>
    <w:rsid w:val="00A104BF"/>
    <w:rsid w:val="00A10BE6"/>
    <w:rsid w:val="00A11F4F"/>
    <w:rsid w:val="00A126EA"/>
    <w:rsid w:val="00A13CD6"/>
    <w:rsid w:val="00A14370"/>
    <w:rsid w:val="00A15025"/>
    <w:rsid w:val="00A15C08"/>
    <w:rsid w:val="00A16171"/>
    <w:rsid w:val="00A1617D"/>
    <w:rsid w:val="00A16393"/>
    <w:rsid w:val="00A1639F"/>
    <w:rsid w:val="00A17F8C"/>
    <w:rsid w:val="00A221EF"/>
    <w:rsid w:val="00A22FE1"/>
    <w:rsid w:val="00A23557"/>
    <w:rsid w:val="00A248ED"/>
    <w:rsid w:val="00A24BCC"/>
    <w:rsid w:val="00A24FD8"/>
    <w:rsid w:val="00A27A48"/>
    <w:rsid w:val="00A313AB"/>
    <w:rsid w:val="00A33AB4"/>
    <w:rsid w:val="00A347D1"/>
    <w:rsid w:val="00A36103"/>
    <w:rsid w:val="00A368CD"/>
    <w:rsid w:val="00A36C66"/>
    <w:rsid w:val="00A400B1"/>
    <w:rsid w:val="00A40332"/>
    <w:rsid w:val="00A405E1"/>
    <w:rsid w:val="00A41B96"/>
    <w:rsid w:val="00A42584"/>
    <w:rsid w:val="00A42DB9"/>
    <w:rsid w:val="00A44012"/>
    <w:rsid w:val="00A446F9"/>
    <w:rsid w:val="00A45B42"/>
    <w:rsid w:val="00A45CE4"/>
    <w:rsid w:val="00A46AF8"/>
    <w:rsid w:val="00A5027E"/>
    <w:rsid w:val="00A5108C"/>
    <w:rsid w:val="00A518B1"/>
    <w:rsid w:val="00A5197B"/>
    <w:rsid w:val="00A5198A"/>
    <w:rsid w:val="00A5291D"/>
    <w:rsid w:val="00A552F7"/>
    <w:rsid w:val="00A56528"/>
    <w:rsid w:val="00A63722"/>
    <w:rsid w:val="00A63887"/>
    <w:rsid w:val="00A64079"/>
    <w:rsid w:val="00A64CDA"/>
    <w:rsid w:val="00A67B7F"/>
    <w:rsid w:val="00A7023E"/>
    <w:rsid w:val="00A7235B"/>
    <w:rsid w:val="00A738CF"/>
    <w:rsid w:val="00A73AAF"/>
    <w:rsid w:val="00A73F04"/>
    <w:rsid w:val="00A7402E"/>
    <w:rsid w:val="00A755FD"/>
    <w:rsid w:val="00A77677"/>
    <w:rsid w:val="00A829E8"/>
    <w:rsid w:val="00A85C6D"/>
    <w:rsid w:val="00A8755A"/>
    <w:rsid w:val="00A932D0"/>
    <w:rsid w:val="00A94496"/>
    <w:rsid w:val="00A95646"/>
    <w:rsid w:val="00A9569E"/>
    <w:rsid w:val="00A96FE8"/>
    <w:rsid w:val="00A9766B"/>
    <w:rsid w:val="00AA12B9"/>
    <w:rsid w:val="00AA2F6C"/>
    <w:rsid w:val="00AA3FF1"/>
    <w:rsid w:val="00AA65E6"/>
    <w:rsid w:val="00AA68F5"/>
    <w:rsid w:val="00AA796E"/>
    <w:rsid w:val="00AA797A"/>
    <w:rsid w:val="00AA7F71"/>
    <w:rsid w:val="00AA7F85"/>
    <w:rsid w:val="00AB06E4"/>
    <w:rsid w:val="00AB0900"/>
    <w:rsid w:val="00AB17EA"/>
    <w:rsid w:val="00AB1C8F"/>
    <w:rsid w:val="00AB21DB"/>
    <w:rsid w:val="00AB542E"/>
    <w:rsid w:val="00AB7303"/>
    <w:rsid w:val="00AB73AA"/>
    <w:rsid w:val="00AB7F43"/>
    <w:rsid w:val="00AC018D"/>
    <w:rsid w:val="00AC0A7D"/>
    <w:rsid w:val="00AC2B0E"/>
    <w:rsid w:val="00AC2C82"/>
    <w:rsid w:val="00AC45D8"/>
    <w:rsid w:val="00AC4F9A"/>
    <w:rsid w:val="00AC6787"/>
    <w:rsid w:val="00AC6998"/>
    <w:rsid w:val="00AD0826"/>
    <w:rsid w:val="00AD2B16"/>
    <w:rsid w:val="00AD5515"/>
    <w:rsid w:val="00AD58B2"/>
    <w:rsid w:val="00AD58F2"/>
    <w:rsid w:val="00AD5E36"/>
    <w:rsid w:val="00AD6470"/>
    <w:rsid w:val="00AD69E4"/>
    <w:rsid w:val="00AD6E76"/>
    <w:rsid w:val="00AD7894"/>
    <w:rsid w:val="00AD7CA3"/>
    <w:rsid w:val="00AE0394"/>
    <w:rsid w:val="00AE07A9"/>
    <w:rsid w:val="00AE0D3A"/>
    <w:rsid w:val="00AE17B6"/>
    <w:rsid w:val="00AE26BA"/>
    <w:rsid w:val="00AE334B"/>
    <w:rsid w:val="00AE3F08"/>
    <w:rsid w:val="00AE73F0"/>
    <w:rsid w:val="00AF087F"/>
    <w:rsid w:val="00AF2726"/>
    <w:rsid w:val="00AF2C1A"/>
    <w:rsid w:val="00AF3659"/>
    <w:rsid w:val="00AF391E"/>
    <w:rsid w:val="00AF3D8F"/>
    <w:rsid w:val="00AF4DD5"/>
    <w:rsid w:val="00AF4EF1"/>
    <w:rsid w:val="00B02CF5"/>
    <w:rsid w:val="00B03DEC"/>
    <w:rsid w:val="00B041B5"/>
    <w:rsid w:val="00B0430B"/>
    <w:rsid w:val="00B0470F"/>
    <w:rsid w:val="00B050DF"/>
    <w:rsid w:val="00B06126"/>
    <w:rsid w:val="00B062F2"/>
    <w:rsid w:val="00B06B5E"/>
    <w:rsid w:val="00B06EDD"/>
    <w:rsid w:val="00B07FB9"/>
    <w:rsid w:val="00B10596"/>
    <w:rsid w:val="00B11B8B"/>
    <w:rsid w:val="00B11F55"/>
    <w:rsid w:val="00B1243D"/>
    <w:rsid w:val="00B15898"/>
    <w:rsid w:val="00B16A61"/>
    <w:rsid w:val="00B2028C"/>
    <w:rsid w:val="00B2031E"/>
    <w:rsid w:val="00B2274F"/>
    <w:rsid w:val="00B2296A"/>
    <w:rsid w:val="00B22FD8"/>
    <w:rsid w:val="00B238CD"/>
    <w:rsid w:val="00B24512"/>
    <w:rsid w:val="00B247FE"/>
    <w:rsid w:val="00B2640B"/>
    <w:rsid w:val="00B264A4"/>
    <w:rsid w:val="00B2655A"/>
    <w:rsid w:val="00B30676"/>
    <w:rsid w:val="00B30F66"/>
    <w:rsid w:val="00B31743"/>
    <w:rsid w:val="00B337F6"/>
    <w:rsid w:val="00B34EFC"/>
    <w:rsid w:val="00B364B9"/>
    <w:rsid w:val="00B40AAC"/>
    <w:rsid w:val="00B417EC"/>
    <w:rsid w:val="00B422D7"/>
    <w:rsid w:val="00B42D2F"/>
    <w:rsid w:val="00B431A0"/>
    <w:rsid w:val="00B437DC"/>
    <w:rsid w:val="00B45CE7"/>
    <w:rsid w:val="00B47162"/>
    <w:rsid w:val="00B473CF"/>
    <w:rsid w:val="00B47B68"/>
    <w:rsid w:val="00B47C74"/>
    <w:rsid w:val="00B47E74"/>
    <w:rsid w:val="00B47F1D"/>
    <w:rsid w:val="00B517BF"/>
    <w:rsid w:val="00B51BDA"/>
    <w:rsid w:val="00B51CC0"/>
    <w:rsid w:val="00B51CD8"/>
    <w:rsid w:val="00B51EF8"/>
    <w:rsid w:val="00B520C5"/>
    <w:rsid w:val="00B541B8"/>
    <w:rsid w:val="00B57FAC"/>
    <w:rsid w:val="00B61270"/>
    <w:rsid w:val="00B61818"/>
    <w:rsid w:val="00B62F90"/>
    <w:rsid w:val="00B63A7C"/>
    <w:rsid w:val="00B63E0D"/>
    <w:rsid w:val="00B64BB0"/>
    <w:rsid w:val="00B658C6"/>
    <w:rsid w:val="00B6643D"/>
    <w:rsid w:val="00B66B4A"/>
    <w:rsid w:val="00B67661"/>
    <w:rsid w:val="00B705BC"/>
    <w:rsid w:val="00B71131"/>
    <w:rsid w:val="00B72C43"/>
    <w:rsid w:val="00B7342B"/>
    <w:rsid w:val="00B73E21"/>
    <w:rsid w:val="00B74DE5"/>
    <w:rsid w:val="00B75A74"/>
    <w:rsid w:val="00B77650"/>
    <w:rsid w:val="00B815B2"/>
    <w:rsid w:val="00B81626"/>
    <w:rsid w:val="00B81A39"/>
    <w:rsid w:val="00B81DCE"/>
    <w:rsid w:val="00B8243A"/>
    <w:rsid w:val="00B8324A"/>
    <w:rsid w:val="00B85735"/>
    <w:rsid w:val="00B86B12"/>
    <w:rsid w:val="00B870E1"/>
    <w:rsid w:val="00B935E3"/>
    <w:rsid w:val="00BA1B82"/>
    <w:rsid w:val="00BA2303"/>
    <w:rsid w:val="00BA3532"/>
    <w:rsid w:val="00BA3C3F"/>
    <w:rsid w:val="00BA3ED1"/>
    <w:rsid w:val="00BA4749"/>
    <w:rsid w:val="00BA4CB1"/>
    <w:rsid w:val="00BA4DE9"/>
    <w:rsid w:val="00BB056D"/>
    <w:rsid w:val="00BB1A38"/>
    <w:rsid w:val="00BB2983"/>
    <w:rsid w:val="00BB3919"/>
    <w:rsid w:val="00BB3B82"/>
    <w:rsid w:val="00BB4A1A"/>
    <w:rsid w:val="00BB4FD4"/>
    <w:rsid w:val="00BB6074"/>
    <w:rsid w:val="00BC229D"/>
    <w:rsid w:val="00BC22F4"/>
    <w:rsid w:val="00BC2630"/>
    <w:rsid w:val="00BC2A0D"/>
    <w:rsid w:val="00BC2FFD"/>
    <w:rsid w:val="00BC3A04"/>
    <w:rsid w:val="00BC3A3F"/>
    <w:rsid w:val="00BC4412"/>
    <w:rsid w:val="00BC44F0"/>
    <w:rsid w:val="00BC5D03"/>
    <w:rsid w:val="00BC7747"/>
    <w:rsid w:val="00BC7F84"/>
    <w:rsid w:val="00BD0F7D"/>
    <w:rsid w:val="00BD34D5"/>
    <w:rsid w:val="00BD5ABB"/>
    <w:rsid w:val="00BD6824"/>
    <w:rsid w:val="00BD7690"/>
    <w:rsid w:val="00BD7D68"/>
    <w:rsid w:val="00BE01BA"/>
    <w:rsid w:val="00BE252F"/>
    <w:rsid w:val="00BE2553"/>
    <w:rsid w:val="00BE370B"/>
    <w:rsid w:val="00BE39B1"/>
    <w:rsid w:val="00BE3A62"/>
    <w:rsid w:val="00BE76C8"/>
    <w:rsid w:val="00BE7D87"/>
    <w:rsid w:val="00BF0116"/>
    <w:rsid w:val="00BF0436"/>
    <w:rsid w:val="00BF1247"/>
    <w:rsid w:val="00BF1F0F"/>
    <w:rsid w:val="00BF27BA"/>
    <w:rsid w:val="00BF4305"/>
    <w:rsid w:val="00BF46E5"/>
    <w:rsid w:val="00BF5A37"/>
    <w:rsid w:val="00BF5CF1"/>
    <w:rsid w:val="00BF5E8F"/>
    <w:rsid w:val="00BF6F66"/>
    <w:rsid w:val="00BF7791"/>
    <w:rsid w:val="00BF7D01"/>
    <w:rsid w:val="00BF7ECC"/>
    <w:rsid w:val="00C0019B"/>
    <w:rsid w:val="00C00470"/>
    <w:rsid w:val="00C021E7"/>
    <w:rsid w:val="00C0356C"/>
    <w:rsid w:val="00C03D9D"/>
    <w:rsid w:val="00C04780"/>
    <w:rsid w:val="00C05FE1"/>
    <w:rsid w:val="00C06598"/>
    <w:rsid w:val="00C070A8"/>
    <w:rsid w:val="00C07839"/>
    <w:rsid w:val="00C10053"/>
    <w:rsid w:val="00C11E26"/>
    <w:rsid w:val="00C11E6E"/>
    <w:rsid w:val="00C138CE"/>
    <w:rsid w:val="00C14820"/>
    <w:rsid w:val="00C1493E"/>
    <w:rsid w:val="00C14E13"/>
    <w:rsid w:val="00C151C5"/>
    <w:rsid w:val="00C15C60"/>
    <w:rsid w:val="00C161FE"/>
    <w:rsid w:val="00C16F0E"/>
    <w:rsid w:val="00C17557"/>
    <w:rsid w:val="00C17BBE"/>
    <w:rsid w:val="00C202BD"/>
    <w:rsid w:val="00C20A93"/>
    <w:rsid w:val="00C21A9A"/>
    <w:rsid w:val="00C21F92"/>
    <w:rsid w:val="00C21FD9"/>
    <w:rsid w:val="00C22438"/>
    <w:rsid w:val="00C22696"/>
    <w:rsid w:val="00C2276A"/>
    <w:rsid w:val="00C22B2C"/>
    <w:rsid w:val="00C22C7A"/>
    <w:rsid w:val="00C230D8"/>
    <w:rsid w:val="00C25785"/>
    <w:rsid w:val="00C270AA"/>
    <w:rsid w:val="00C31E6F"/>
    <w:rsid w:val="00C32529"/>
    <w:rsid w:val="00C32EC8"/>
    <w:rsid w:val="00C34E2F"/>
    <w:rsid w:val="00C355B9"/>
    <w:rsid w:val="00C35618"/>
    <w:rsid w:val="00C35D00"/>
    <w:rsid w:val="00C35E96"/>
    <w:rsid w:val="00C3696E"/>
    <w:rsid w:val="00C3790A"/>
    <w:rsid w:val="00C379C1"/>
    <w:rsid w:val="00C402F2"/>
    <w:rsid w:val="00C411F0"/>
    <w:rsid w:val="00C414C9"/>
    <w:rsid w:val="00C43A77"/>
    <w:rsid w:val="00C44753"/>
    <w:rsid w:val="00C44D2E"/>
    <w:rsid w:val="00C45AD8"/>
    <w:rsid w:val="00C50834"/>
    <w:rsid w:val="00C5385B"/>
    <w:rsid w:val="00C60AA7"/>
    <w:rsid w:val="00C61C2E"/>
    <w:rsid w:val="00C61E6B"/>
    <w:rsid w:val="00C61EBC"/>
    <w:rsid w:val="00C62F7C"/>
    <w:rsid w:val="00C63465"/>
    <w:rsid w:val="00C64040"/>
    <w:rsid w:val="00C64C0D"/>
    <w:rsid w:val="00C65530"/>
    <w:rsid w:val="00C70459"/>
    <w:rsid w:val="00C705C0"/>
    <w:rsid w:val="00C707A2"/>
    <w:rsid w:val="00C70F37"/>
    <w:rsid w:val="00C7175F"/>
    <w:rsid w:val="00C71A75"/>
    <w:rsid w:val="00C721DE"/>
    <w:rsid w:val="00C72359"/>
    <w:rsid w:val="00C72E51"/>
    <w:rsid w:val="00C74BF3"/>
    <w:rsid w:val="00C74CDC"/>
    <w:rsid w:val="00C7520E"/>
    <w:rsid w:val="00C75D10"/>
    <w:rsid w:val="00C80E87"/>
    <w:rsid w:val="00C81F92"/>
    <w:rsid w:val="00C827B9"/>
    <w:rsid w:val="00C848ED"/>
    <w:rsid w:val="00C84DE7"/>
    <w:rsid w:val="00C861CA"/>
    <w:rsid w:val="00C8745F"/>
    <w:rsid w:val="00C90539"/>
    <w:rsid w:val="00C93725"/>
    <w:rsid w:val="00C94888"/>
    <w:rsid w:val="00C94FFB"/>
    <w:rsid w:val="00C95A5C"/>
    <w:rsid w:val="00C96136"/>
    <w:rsid w:val="00C963A4"/>
    <w:rsid w:val="00C96524"/>
    <w:rsid w:val="00CA00A9"/>
    <w:rsid w:val="00CA0604"/>
    <w:rsid w:val="00CA0D79"/>
    <w:rsid w:val="00CA140C"/>
    <w:rsid w:val="00CA1818"/>
    <w:rsid w:val="00CA1B22"/>
    <w:rsid w:val="00CA1C22"/>
    <w:rsid w:val="00CA5038"/>
    <w:rsid w:val="00CA5A41"/>
    <w:rsid w:val="00CA6969"/>
    <w:rsid w:val="00CA70EF"/>
    <w:rsid w:val="00CA7D1D"/>
    <w:rsid w:val="00CA7D8F"/>
    <w:rsid w:val="00CA7DDB"/>
    <w:rsid w:val="00CB0312"/>
    <w:rsid w:val="00CB1186"/>
    <w:rsid w:val="00CB127C"/>
    <w:rsid w:val="00CB1588"/>
    <w:rsid w:val="00CB5937"/>
    <w:rsid w:val="00CB5A25"/>
    <w:rsid w:val="00CC0EB7"/>
    <w:rsid w:val="00CC26A8"/>
    <w:rsid w:val="00CC4FB0"/>
    <w:rsid w:val="00CC6672"/>
    <w:rsid w:val="00CC6C35"/>
    <w:rsid w:val="00CC7234"/>
    <w:rsid w:val="00CD1E96"/>
    <w:rsid w:val="00CD3929"/>
    <w:rsid w:val="00CD3A1B"/>
    <w:rsid w:val="00CD3C80"/>
    <w:rsid w:val="00CD43CB"/>
    <w:rsid w:val="00CD482C"/>
    <w:rsid w:val="00CD4A33"/>
    <w:rsid w:val="00CD58C6"/>
    <w:rsid w:val="00CD6C93"/>
    <w:rsid w:val="00CE1366"/>
    <w:rsid w:val="00CE2DAC"/>
    <w:rsid w:val="00CE68D9"/>
    <w:rsid w:val="00CE7C37"/>
    <w:rsid w:val="00CF0C3F"/>
    <w:rsid w:val="00CF27BA"/>
    <w:rsid w:val="00CF45D8"/>
    <w:rsid w:val="00CF49B0"/>
    <w:rsid w:val="00CF5232"/>
    <w:rsid w:val="00CF5EF9"/>
    <w:rsid w:val="00CF622D"/>
    <w:rsid w:val="00CF684A"/>
    <w:rsid w:val="00CF7703"/>
    <w:rsid w:val="00D00DF8"/>
    <w:rsid w:val="00D01432"/>
    <w:rsid w:val="00D0150A"/>
    <w:rsid w:val="00D01911"/>
    <w:rsid w:val="00D03660"/>
    <w:rsid w:val="00D03B38"/>
    <w:rsid w:val="00D043C0"/>
    <w:rsid w:val="00D04F5F"/>
    <w:rsid w:val="00D05F12"/>
    <w:rsid w:val="00D07087"/>
    <w:rsid w:val="00D071E6"/>
    <w:rsid w:val="00D07710"/>
    <w:rsid w:val="00D10462"/>
    <w:rsid w:val="00D1099D"/>
    <w:rsid w:val="00D10FB6"/>
    <w:rsid w:val="00D113BA"/>
    <w:rsid w:val="00D121D3"/>
    <w:rsid w:val="00D1434A"/>
    <w:rsid w:val="00D14724"/>
    <w:rsid w:val="00D14F80"/>
    <w:rsid w:val="00D15E5B"/>
    <w:rsid w:val="00D167D4"/>
    <w:rsid w:val="00D17411"/>
    <w:rsid w:val="00D20797"/>
    <w:rsid w:val="00D2171A"/>
    <w:rsid w:val="00D21CD8"/>
    <w:rsid w:val="00D22E97"/>
    <w:rsid w:val="00D23BCE"/>
    <w:rsid w:val="00D246E7"/>
    <w:rsid w:val="00D25C08"/>
    <w:rsid w:val="00D267EF"/>
    <w:rsid w:val="00D31416"/>
    <w:rsid w:val="00D3148F"/>
    <w:rsid w:val="00D322E6"/>
    <w:rsid w:val="00D32805"/>
    <w:rsid w:val="00D3409E"/>
    <w:rsid w:val="00D34AB5"/>
    <w:rsid w:val="00D351EB"/>
    <w:rsid w:val="00D35743"/>
    <w:rsid w:val="00D365D5"/>
    <w:rsid w:val="00D372F6"/>
    <w:rsid w:val="00D40674"/>
    <w:rsid w:val="00D40AB1"/>
    <w:rsid w:val="00D41141"/>
    <w:rsid w:val="00D43A1F"/>
    <w:rsid w:val="00D43B43"/>
    <w:rsid w:val="00D45083"/>
    <w:rsid w:val="00D47B58"/>
    <w:rsid w:val="00D47EC1"/>
    <w:rsid w:val="00D50588"/>
    <w:rsid w:val="00D5248F"/>
    <w:rsid w:val="00D52ED9"/>
    <w:rsid w:val="00D54A4D"/>
    <w:rsid w:val="00D54B6E"/>
    <w:rsid w:val="00D552BB"/>
    <w:rsid w:val="00D55B1B"/>
    <w:rsid w:val="00D55FDA"/>
    <w:rsid w:val="00D56A53"/>
    <w:rsid w:val="00D57FC1"/>
    <w:rsid w:val="00D6089C"/>
    <w:rsid w:val="00D60ECB"/>
    <w:rsid w:val="00D61478"/>
    <w:rsid w:val="00D62D87"/>
    <w:rsid w:val="00D63C34"/>
    <w:rsid w:val="00D63D2F"/>
    <w:rsid w:val="00D640B7"/>
    <w:rsid w:val="00D6474F"/>
    <w:rsid w:val="00D64A9D"/>
    <w:rsid w:val="00D6568B"/>
    <w:rsid w:val="00D65A21"/>
    <w:rsid w:val="00D65D3F"/>
    <w:rsid w:val="00D6712C"/>
    <w:rsid w:val="00D6738D"/>
    <w:rsid w:val="00D67F0E"/>
    <w:rsid w:val="00D70851"/>
    <w:rsid w:val="00D71671"/>
    <w:rsid w:val="00D718B6"/>
    <w:rsid w:val="00D72330"/>
    <w:rsid w:val="00D7381E"/>
    <w:rsid w:val="00D743CB"/>
    <w:rsid w:val="00D74924"/>
    <w:rsid w:val="00D750C8"/>
    <w:rsid w:val="00D765B2"/>
    <w:rsid w:val="00D77FF0"/>
    <w:rsid w:val="00D8071A"/>
    <w:rsid w:val="00D80A6E"/>
    <w:rsid w:val="00D80B8D"/>
    <w:rsid w:val="00D80F5A"/>
    <w:rsid w:val="00D81EBC"/>
    <w:rsid w:val="00D82709"/>
    <w:rsid w:val="00D82A98"/>
    <w:rsid w:val="00D82BBB"/>
    <w:rsid w:val="00D8412D"/>
    <w:rsid w:val="00D8471F"/>
    <w:rsid w:val="00D84FCA"/>
    <w:rsid w:val="00D85C9E"/>
    <w:rsid w:val="00D85DAA"/>
    <w:rsid w:val="00D85F93"/>
    <w:rsid w:val="00D87C7E"/>
    <w:rsid w:val="00D915A1"/>
    <w:rsid w:val="00D92186"/>
    <w:rsid w:val="00DA0234"/>
    <w:rsid w:val="00DA1A28"/>
    <w:rsid w:val="00DA1AD3"/>
    <w:rsid w:val="00DA2194"/>
    <w:rsid w:val="00DA3508"/>
    <w:rsid w:val="00DA5950"/>
    <w:rsid w:val="00DA7ADD"/>
    <w:rsid w:val="00DB0D87"/>
    <w:rsid w:val="00DB0FC8"/>
    <w:rsid w:val="00DB3C31"/>
    <w:rsid w:val="00DB489B"/>
    <w:rsid w:val="00DB49CE"/>
    <w:rsid w:val="00DC1459"/>
    <w:rsid w:val="00DC35FA"/>
    <w:rsid w:val="00DC3ED3"/>
    <w:rsid w:val="00DC46DD"/>
    <w:rsid w:val="00DC4D08"/>
    <w:rsid w:val="00DC77E6"/>
    <w:rsid w:val="00DC7A34"/>
    <w:rsid w:val="00DC7B82"/>
    <w:rsid w:val="00DC7FCE"/>
    <w:rsid w:val="00DD063D"/>
    <w:rsid w:val="00DD1B92"/>
    <w:rsid w:val="00DD210F"/>
    <w:rsid w:val="00DD2600"/>
    <w:rsid w:val="00DD2B58"/>
    <w:rsid w:val="00DD41EC"/>
    <w:rsid w:val="00DD420A"/>
    <w:rsid w:val="00DD4FA1"/>
    <w:rsid w:val="00DD53A9"/>
    <w:rsid w:val="00DD6E78"/>
    <w:rsid w:val="00DD730D"/>
    <w:rsid w:val="00DD7B0B"/>
    <w:rsid w:val="00DE0D34"/>
    <w:rsid w:val="00DE114A"/>
    <w:rsid w:val="00DE18C2"/>
    <w:rsid w:val="00DE2167"/>
    <w:rsid w:val="00DE2DA2"/>
    <w:rsid w:val="00DE5B19"/>
    <w:rsid w:val="00DE62E6"/>
    <w:rsid w:val="00DE6921"/>
    <w:rsid w:val="00DF1147"/>
    <w:rsid w:val="00DF1CC4"/>
    <w:rsid w:val="00DF2A9D"/>
    <w:rsid w:val="00DF6A22"/>
    <w:rsid w:val="00E00397"/>
    <w:rsid w:val="00E01D27"/>
    <w:rsid w:val="00E03A57"/>
    <w:rsid w:val="00E06276"/>
    <w:rsid w:val="00E07EBC"/>
    <w:rsid w:val="00E105B2"/>
    <w:rsid w:val="00E10CB6"/>
    <w:rsid w:val="00E10E15"/>
    <w:rsid w:val="00E13D20"/>
    <w:rsid w:val="00E14AB2"/>
    <w:rsid w:val="00E153DC"/>
    <w:rsid w:val="00E168F0"/>
    <w:rsid w:val="00E16955"/>
    <w:rsid w:val="00E20055"/>
    <w:rsid w:val="00E20B71"/>
    <w:rsid w:val="00E210C4"/>
    <w:rsid w:val="00E22607"/>
    <w:rsid w:val="00E228D2"/>
    <w:rsid w:val="00E24340"/>
    <w:rsid w:val="00E246D0"/>
    <w:rsid w:val="00E24722"/>
    <w:rsid w:val="00E2507C"/>
    <w:rsid w:val="00E266E6"/>
    <w:rsid w:val="00E27D70"/>
    <w:rsid w:val="00E31888"/>
    <w:rsid w:val="00E31A18"/>
    <w:rsid w:val="00E31FB0"/>
    <w:rsid w:val="00E3218F"/>
    <w:rsid w:val="00E32D40"/>
    <w:rsid w:val="00E3452C"/>
    <w:rsid w:val="00E3585E"/>
    <w:rsid w:val="00E36539"/>
    <w:rsid w:val="00E376C4"/>
    <w:rsid w:val="00E37CE0"/>
    <w:rsid w:val="00E41077"/>
    <w:rsid w:val="00E41B78"/>
    <w:rsid w:val="00E42445"/>
    <w:rsid w:val="00E43562"/>
    <w:rsid w:val="00E44E03"/>
    <w:rsid w:val="00E45CAC"/>
    <w:rsid w:val="00E469B3"/>
    <w:rsid w:val="00E46C0F"/>
    <w:rsid w:val="00E471E2"/>
    <w:rsid w:val="00E4780C"/>
    <w:rsid w:val="00E51082"/>
    <w:rsid w:val="00E523C2"/>
    <w:rsid w:val="00E53713"/>
    <w:rsid w:val="00E54363"/>
    <w:rsid w:val="00E54741"/>
    <w:rsid w:val="00E55B97"/>
    <w:rsid w:val="00E602C8"/>
    <w:rsid w:val="00E60DD6"/>
    <w:rsid w:val="00E60F24"/>
    <w:rsid w:val="00E61128"/>
    <w:rsid w:val="00E61606"/>
    <w:rsid w:val="00E6235A"/>
    <w:rsid w:val="00E62544"/>
    <w:rsid w:val="00E63787"/>
    <w:rsid w:val="00E67FD7"/>
    <w:rsid w:val="00E70631"/>
    <w:rsid w:val="00E7070B"/>
    <w:rsid w:val="00E70EFC"/>
    <w:rsid w:val="00E7167C"/>
    <w:rsid w:val="00E72001"/>
    <w:rsid w:val="00E73D1C"/>
    <w:rsid w:val="00E7424B"/>
    <w:rsid w:val="00E74FD4"/>
    <w:rsid w:val="00E75E3F"/>
    <w:rsid w:val="00E765AF"/>
    <w:rsid w:val="00E7687D"/>
    <w:rsid w:val="00E80646"/>
    <w:rsid w:val="00E80673"/>
    <w:rsid w:val="00E810D2"/>
    <w:rsid w:val="00E82879"/>
    <w:rsid w:val="00E831CB"/>
    <w:rsid w:val="00E8486C"/>
    <w:rsid w:val="00E84A63"/>
    <w:rsid w:val="00E85A15"/>
    <w:rsid w:val="00E85DFC"/>
    <w:rsid w:val="00E872BD"/>
    <w:rsid w:val="00E93B4F"/>
    <w:rsid w:val="00E93F19"/>
    <w:rsid w:val="00E954CB"/>
    <w:rsid w:val="00E95512"/>
    <w:rsid w:val="00E9676B"/>
    <w:rsid w:val="00E97AB4"/>
    <w:rsid w:val="00E97B87"/>
    <w:rsid w:val="00EA00F3"/>
    <w:rsid w:val="00EA2638"/>
    <w:rsid w:val="00EA3D1C"/>
    <w:rsid w:val="00EA46C8"/>
    <w:rsid w:val="00EA48FB"/>
    <w:rsid w:val="00EA6393"/>
    <w:rsid w:val="00EA6E1D"/>
    <w:rsid w:val="00EB0885"/>
    <w:rsid w:val="00EB434D"/>
    <w:rsid w:val="00EB5E36"/>
    <w:rsid w:val="00EC004C"/>
    <w:rsid w:val="00EC0122"/>
    <w:rsid w:val="00EC0C2D"/>
    <w:rsid w:val="00EC7214"/>
    <w:rsid w:val="00EC7509"/>
    <w:rsid w:val="00EC7B5E"/>
    <w:rsid w:val="00ED239F"/>
    <w:rsid w:val="00ED2479"/>
    <w:rsid w:val="00ED3D2C"/>
    <w:rsid w:val="00ED4657"/>
    <w:rsid w:val="00ED5D9D"/>
    <w:rsid w:val="00ED5EB3"/>
    <w:rsid w:val="00ED6E96"/>
    <w:rsid w:val="00ED7162"/>
    <w:rsid w:val="00EE0E34"/>
    <w:rsid w:val="00EE1F13"/>
    <w:rsid w:val="00EE281B"/>
    <w:rsid w:val="00EE5B89"/>
    <w:rsid w:val="00EE6594"/>
    <w:rsid w:val="00EF0236"/>
    <w:rsid w:val="00EF38E9"/>
    <w:rsid w:val="00EF3AE7"/>
    <w:rsid w:val="00EF6313"/>
    <w:rsid w:val="00EF693B"/>
    <w:rsid w:val="00EF76F9"/>
    <w:rsid w:val="00F00F5A"/>
    <w:rsid w:val="00F012B3"/>
    <w:rsid w:val="00F012FE"/>
    <w:rsid w:val="00F01744"/>
    <w:rsid w:val="00F03799"/>
    <w:rsid w:val="00F039EC"/>
    <w:rsid w:val="00F04264"/>
    <w:rsid w:val="00F05208"/>
    <w:rsid w:val="00F05745"/>
    <w:rsid w:val="00F06C9A"/>
    <w:rsid w:val="00F06CA2"/>
    <w:rsid w:val="00F07675"/>
    <w:rsid w:val="00F10CF1"/>
    <w:rsid w:val="00F12542"/>
    <w:rsid w:val="00F13615"/>
    <w:rsid w:val="00F14BFA"/>
    <w:rsid w:val="00F15442"/>
    <w:rsid w:val="00F156C9"/>
    <w:rsid w:val="00F15970"/>
    <w:rsid w:val="00F17514"/>
    <w:rsid w:val="00F214F3"/>
    <w:rsid w:val="00F21AA1"/>
    <w:rsid w:val="00F22A7A"/>
    <w:rsid w:val="00F22DC7"/>
    <w:rsid w:val="00F2332F"/>
    <w:rsid w:val="00F239F1"/>
    <w:rsid w:val="00F23A94"/>
    <w:rsid w:val="00F246B9"/>
    <w:rsid w:val="00F24F3E"/>
    <w:rsid w:val="00F2656D"/>
    <w:rsid w:val="00F26704"/>
    <w:rsid w:val="00F26BC1"/>
    <w:rsid w:val="00F26D04"/>
    <w:rsid w:val="00F26E57"/>
    <w:rsid w:val="00F26E63"/>
    <w:rsid w:val="00F26FBF"/>
    <w:rsid w:val="00F314D7"/>
    <w:rsid w:val="00F32441"/>
    <w:rsid w:val="00F336CB"/>
    <w:rsid w:val="00F337B0"/>
    <w:rsid w:val="00F33874"/>
    <w:rsid w:val="00F3451E"/>
    <w:rsid w:val="00F34F9A"/>
    <w:rsid w:val="00F35990"/>
    <w:rsid w:val="00F404F1"/>
    <w:rsid w:val="00F40D12"/>
    <w:rsid w:val="00F41FE5"/>
    <w:rsid w:val="00F46576"/>
    <w:rsid w:val="00F47937"/>
    <w:rsid w:val="00F50851"/>
    <w:rsid w:val="00F5336B"/>
    <w:rsid w:val="00F542B3"/>
    <w:rsid w:val="00F543F6"/>
    <w:rsid w:val="00F54D14"/>
    <w:rsid w:val="00F55DC3"/>
    <w:rsid w:val="00F55EC0"/>
    <w:rsid w:val="00F55F47"/>
    <w:rsid w:val="00F57A52"/>
    <w:rsid w:val="00F600D4"/>
    <w:rsid w:val="00F63561"/>
    <w:rsid w:val="00F654C1"/>
    <w:rsid w:val="00F66039"/>
    <w:rsid w:val="00F7284C"/>
    <w:rsid w:val="00F73A4F"/>
    <w:rsid w:val="00F74E8E"/>
    <w:rsid w:val="00F7506F"/>
    <w:rsid w:val="00F765AA"/>
    <w:rsid w:val="00F77588"/>
    <w:rsid w:val="00F77ECF"/>
    <w:rsid w:val="00F80CDC"/>
    <w:rsid w:val="00F80EEC"/>
    <w:rsid w:val="00F83436"/>
    <w:rsid w:val="00F83BE5"/>
    <w:rsid w:val="00F83F23"/>
    <w:rsid w:val="00F8560C"/>
    <w:rsid w:val="00F86848"/>
    <w:rsid w:val="00F90F3C"/>
    <w:rsid w:val="00F92890"/>
    <w:rsid w:val="00F93296"/>
    <w:rsid w:val="00F93CB9"/>
    <w:rsid w:val="00F956EC"/>
    <w:rsid w:val="00F959EF"/>
    <w:rsid w:val="00F96623"/>
    <w:rsid w:val="00FA21BA"/>
    <w:rsid w:val="00FA23C1"/>
    <w:rsid w:val="00FA2C56"/>
    <w:rsid w:val="00FA4010"/>
    <w:rsid w:val="00FA74EB"/>
    <w:rsid w:val="00FA769E"/>
    <w:rsid w:val="00FA7DB5"/>
    <w:rsid w:val="00FB0040"/>
    <w:rsid w:val="00FB0770"/>
    <w:rsid w:val="00FB09F7"/>
    <w:rsid w:val="00FB411B"/>
    <w:rsid w:val="00FB4B08"/>
    <w:rsid w:val="00FB6D7C"/>
    <w:rsid w:val="00FC0B7B"/>
    <w:rsid w:val="00FC3C73"/>
    <w:rsid w:val="00FC5E2E"/>
    <w:rsid w:val="00FC5F29"/>
    <w:rsid w:val="00FC667A"/>
    <w:rsid w:val="00FC7F4C"/>
    <w:rsid w:val="00FD0820"/>
    <w:rsid w:val="00FD253D"/>
    <w:rsid w:val="00FD3BD1"/>
    <w:rsid w:val="00FD4134"/>
    <w:rsid w:val="00FD4CFA"/>
    <w:rsid w:val="00FD4E0A"/>
    <w:rsid w:val="00FD582B"/>
    <w:rsid w:val="00FD5F1E"/>
    <w:rsid w:val="00FE11D5"/>
    <w:rsid w:val="00FE18D8"/>
    <w:rsid w:val="00FE22FD"/>
    <w:rsid w:val="00FE2A3A"/>
    <w:rsid w:val="00FE2A42"/>
    <w:rsid w:val="00FE2B8D"/>
    <w:rsid w:val="00FE38C5"/>
    <w:rsid w:val="00FE4C31"/>
    <w:rsid w:val="00FE5823"/>
    <w:rsid w:val="00FF0A5D"/>
    <w:rsid w:val="00FF13BF"/>
    <w:rsid w:val="00FF18AC"/>
    <w:rsid w:val="00FF2918"/>
    <w:rsid w:val="00FF2EF9"/>
    <w:rsid w:val="00FF2F53"/>
    <w:rsid w:val="00FF2FD2"/>
    <w:rsid w:val="00FF3320"/>
    <w:rsid w:val="00FF3C68"/>
    <w:rsid w:val="00FF4536"/>
    <w:rsid w:val="00FF4A9D"/>
    <w:rsid w:val="0198D61E"/>
    <w:rsid w:val="01E9C673"/>
    <w:rsid w:val="02370869"/>
    <w:rsid w:val="031F9C1C"/>
    <w:rsid w:val="033BC6AB"/>
    <w:rsid w:val="044F45E1"/>
    <w:rsid w:val="055BAE02"/>
    <w:rsid w:val="058CA0E9"/>
    <w:rsid w:val="064513E2"/>
    <w:rsid w:val="07F94760"/>
    <w:rsid w:val="0848AEC6"/>
    <w:rsid w:val="0B0BA113"/>
    <w:rsid w:val="0B2A84F9"/>
    <w:rsid w:val="0DF7C143"/>
    <w:rsid w:val="0E599DC3"/>
    <w:rsid w:val="0FCDC436"/>
    <w:rsid w:val="113AA30A"/>
    <w:rsid w:val="1261F84A"/>
    <w:rsid w:val="12B9D304"/>
    <w:rsid w:val="13ADC717"/>
    <w:rsid w:val="14715EC9"/>
    <w:rsid w:val="14A482F8"/>
    <w:rsid w:val="1608D9F6"/>
    <w:rsid w:val="177A20EE"/>
    <w:rsid w:val="17CA3723"/>
    <w:rsid w:val="189F2A2B"/>
    <w:rsid w:val="18A09CF2"/>
    <w:rsid w:val="18F3646D"/>
    <w:rsid w:val="1915D427"/>
    <w:rsid w:val="193333F4"/>
    <w:rsid w:val="1AD33E10"/>
    <w:rsid w:val="1BAEF829"/>
    <w:rsid w:val="1C3797D8"/>
    <w:rsid w:val="1C527D25"/>
    <w:rsid w:val="1DB965DB"/>
    <w:rsid w:val="250F80AC"/>
    <w:rsid w:val="25AED665"/>
    <w:rsid w:val="26A81C9E"/>
    <w:rsid w:val="26D53249"/>
    <w:rsid w:val="2717FE3C"/>
    <w:rsid w:val="28A883A3"/>
    <w:rsid w:val="298D9603"/>
    <w:rsid w:val="299A112E"/>
    <w:rsid w:val="2B8D7625"/>
    <w:rsid w:val="2BBF91E8"/>
    <w:rsid w:val="2D5CA862"/>
    <w:rsid w:val="2D885B2B"/>
    <w:rsid w:val="2E66B17C"/>
    <w:rsid w:val="2FE1D886"/>
    <w:rsid w:val="2FE4A5FB"/>
    <w:rsid w:val="304A68F8"/>
    <w:rsid w:val="30AD369F"/>
    <w:rsid w:val="323C4AFD"/>
    <w:rsid w:val="339256BD"/>
    <w:rsid w:val="356D3143"/>
    <w:rsid w:val="35D317B4"/>
    <w:rsid w:val="364EA57D"/>
    <w:rsid w:val="3772A0C9"/>
    <w:rsid w:val="38ABAFCD"/>
    <w:rsid w:val="392FBBAA"/>
    <w:rsid w:val="39364BF0"/>
    <w:rsid w:val="393784ED"/>
    <w:rsid w:val="3AD72115"/>
    <w:rsid w:val="3B01498B"/>
    <w:rsid w:val="3E721950"/>
    <w:rsid w:val="3F0719DF"/>
    <w:rsid w:val="3FDF6D20"/>
    <w:rsid w:val="419AB0FE"/>
    <w:rsid w:val="41FA50B2"/>
    <w:rsid w:val="42391BE1"/>
    <w:rsid w:val="44821FAC"/>
    <w:rsid w:val="464AD082"/>
    <w:rsid w:val="4671013D"/>
    <w:rsid w:val="4761F030"/>
    <w:rsid w:val="492EE57D"/>
    <w:rsid w:val="49ABDE62"/>
    <w:rsid w:val="4A656A6F"/>
    <w:rsid w:val="4A83E8CC"/>
    <w:rsid w:val="4B0994DD"/>
    <w:rsid w:val="4C8CF9B7"/>
    <w:rsid w:val="4D4889C9"/>
    <w:rsid w:val="4FD47002"/>
    <w:rsid w:val="531445D9"/>
    <w:rsid w:val="539F379D"/>
    <w:rsid w:val="55F241CC"/>
    <w:rsid w:val="562BF21B"/>
    <w:rsid w:val="56C162D1"/>
    <w:rsid w:val="579A4565"/>
    <w:rsid w:val="57CCCA5E"/>
    <w:rsid w:val="585B734E"/>
    <w:rsid w:val="5A9DD820"/>
    <w:rsid w:val="5B70E0EE"/>
    <w:rsid w:val="5C207DAA"/>
    <w:rsid w:val="5F6F6EE4"/>
    <w:rsid w:val="605CBD77"/>
    <w:rsid w:val="6247D249"/>
    <w:rsid w:val="63676D78"/>
    <w:rsid w:val="63D73E67"/>
    <w:rsid w:val="64C2B39B"/>
    <w:rsid w:val="66966DF2"/>
    <w:rsid w:val="67BBA7A9"/>
    <w:rsid w:val="6A1A33E8"/>
    <w:rsid w:val="6A66DEE8"/>
    <w:rsid w:val="6E7C4DEA"/>
    <w:rsid w:val="6EA3CB69"/>
    <w:rsid w:val="6ECAA050"/>
    <w:rsid w:val="6F80AE53"/>
    <w:rsid w:val="6FA47664"/>
    <w:rsid w:val="705359BD"/>
    <w:rsid w:val="70DABAB4"/>
    <w:rsid w:val="77B42E89"/>
    <w:rsid w:val="77F87149"/>
    <w:rsid w:val="780D1100"/>
    <w:rsid w:val="787DF700"/>
    <w:rsid w:val="79A81141"/>
    <w:rsid w:val="7A58C38F"/>
    <w:rsid w:val="7AC7BD70"/>
    <w:rsid w:val="7B86A31F"/>
    <w:rsid w:val="7E88E077"/>
    <w:rsid w:val="7F08B87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E7A605"/>
  <w15:docId w15:val="{764F7607-8A79-4E45-95B1-8D4C172C6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5AD8"/>
    <w:pPr>
      <w:widowControl w:val="0"/>
      <w:spacing w:after="120" w:line="360" w:lineRule="auto"/>
    </w:pPr>
    <w:rPr>
      <w:rFonts w:ascii="Arial" w:hAnsi="Arial"/>
      <w:color w:val="000000" w:themeColor="text1"/>
      <w:sz w:val="22"/>
      <w:lang w:val="en-DE"/>
    </w:rPr>
  </w:style>
  <w:style w:type="paragraph" w:styleId="Heading1">
    <w:name w:val="heading 1"/>
    <w:aliases w:val="Big Headline"/>
    <w:basedOn w:val="Normal"/>
    <w:next w:val="Normal"/>
    <w:qFormat/>
    <w:rsid w:val="004105D8"/>
    <w:pPr>
      <w:spacing w:after="360"/>
      <w:outlineLvl w:val="0"/>
    </w:pPr>
    <w:rPr>
      <w:b/>
      <w:color w:val="00A0DC" w:themeColor="background2"/>
      <w:sz w:val="32"/>
    </w:rPr>
  </w:style>
  <w:style w:type="paragraph" w:styleId="Heading2">
    <w:name w:val="heading 2"/>
    <w:aliases w:val="Sub-Headline"/>
    <w:basedOn w:val="Normal"/>
    <w:next w:val="Normal"/>
    <w:qFormat/>
    <w:rsid w:val="00017717"/>
    <w:pPr>
      <w:spacing w:before="600"/>
      <w:outlineLvl w:val="1"/>
    </w:pPr>
    <w:rPr>
      <w:b/>
      <w:color w:val="001941" w:themeColor="text2"/>
      <w:sz w:val="24"/>
    </w:rPr>
  </w:style>
  <w:style w:type="paragraph" w:styleId="Heading3">
    <w:name w:val="heading 3"/>
    <w:aliases w:val="Small Headline above Big Headline"/>
    <w:basedOn w:val="Normal"/>
    <w:next w:val="Normal"/>
    <w:qFormat/>
    <w:rsid w:val="00027E33"/>
    <w:pPr>
      <w:spacing w:before="240"/>
      <w:outlineLvl w:val="2"/>
    </w:pPr>
    <w:rPr>
      <w:b/>
      <w:color w:val="001941" w:themeColor="text2"/>
    </w:rPr>
  </w:style>
  <w:style w:type="paragraph" w:styleId="Heading4">
    <w:name w:val="heading 4"/>
    <w:basedOn w:val="Normal"/>
    <w:next w:val="Normal"/>
    <w:pPr>
      <w:spacing w:before="120"/>
      <w:outlineLvl w:val="3"/>
    </w:pPr>
  </w:style>
  <w:style w:type="paragraph" w:styleId="Heading5">
    <w:name w:val="heading 5"/>
    <w:basedOn w:val="Normal"/>
    <w:next w:val="Normal"/>
    <w:pPr>
      <w:spacing w:before="240"/>
      <w:outlineLvl w:val="4"/>
    </w:pPr>
  </w:style>
  <w:style w:type="paragraph" w:styleId="Heading6">
    <w:name w:val="heading 6"/>
    <w:basedOn w:val="Normal"/>
    <w:next w:val="Normal"/>
    <w:pPr>
      <w:spacing w:before="240"/>
      <w:outlineLvl w:val="5"/>
    </w:pPr>
    <w:rPr>
      <w:i/>
    </w:rPr>
  </w:style>
  <w:style w:type="paragraph" w:styleId="Heading7">
    <w:name w:val="heading 7"/>
    <w:basedOn w:val="Normal"/>
    <w:next w:val="Normal"/>
    <w:pPr>
      <w:spacing w:before="240"/>
      <w:outlineLvl w:val="6"/>
    </w:pPr>
    <w:rPr>
      <w:sz w:val="20"/>
    </w:rPr>
  </w:style>
  <w:style w:type="paragraph" w:styleId="Heading8">
    <w:name w:val="heading 8"/>
    <w:basedOn w:val="Normal"/>
    <w:next w:val="Normal"/>
    <w:pPr>
      <w:spacing w:before="240"/>
      <w:outlineLvl w:val="7"/>
    </w:pPr>
    <w:rPr>
      <w:i/>
      <w:sz w:val="20"/>
    </w:rPr>
  </w:style>
  <w:style w:type="paragraph" w:styleId="Heading9">
    <w:name w:val="heading 9"/>
    <w:basedOn w:val="Normal"/>
    <w:next w:val="Normal"/>
    <w:pPr>
      <w:spacing w:line="240" w:lineRule="atLeast"/>
      <w:outlineLvl w:val="8"/>
    </w:pPr>
    <w:rPr>
      <w:rFonts w:ascii="Times New Roman" w:hAnsi="Times New Roman"/>
      <w:sz w:val="2"/>
      <w:lang w:val="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1418"/>
        <w:tab w:val="left" w:pos="1560"/>
        <w:tab w:val="right" w:pos="9072"/>
      </w:tabs>
    </w:pPr>
  </w:style>
  <w:style w:type="paragraph" w:styleId="Footer">
    <w:name w:val="footer"/>
    <w:basedOn w:val="Normal"/>
    <w:pPr>
      <w:tabs>
        <w:tab w:val="center" w:pos="4536"/>
        <w:tab w:val="right" w:pos="9072"/>
      </w:tabs>
    </w:pPr>
    <w:rPr>
      <w:sz w:val="12"/>
    </w:rPr>
  </w:style>
  <w:style w:type="paragraph" w:customStyle="1" w:styleId="Maske">
    <w:name w:val="Maske"/>
    <w:basedOn w:val="Normal"/>
    <w:pPr>
      <w:pBdr>
        <w:top w:val="single" w:sz="6" w:space="1" w:color="auto"/>
        <w:left w:val="single" w:sz="6" w:space="1" w:color="auto"/>
        <w:bottom w:val="single" w:sz="6" w:space="1" w:color="auto"/>
        <w:right w:val="single" w:sz="6" w:space="1" w:color="auto"/>
      </w:pBdr>
      <w:shd w:val="pct5" w:color="auto" w:fill="auto"/>
      <w:ind w:left="709" w:right="851"/>
    </w:pPr>
    <w:rPr>
      <w:rFonts w:ascii="Courier New" w:hAnsi="Courier New"/>
      <w:sz w:val="16"/>
    </w:rPr>
  </w:style>
  <w:style w:type="paragraph" w:styleId="TOC1">
    <w:name w:val="toc 1"/>
    <w:basedOn w:val="Normal"/>
    <w:next w:val="Normal"/>
    <w:semiHidden/>
    <w:pPr>
      <w:tabs>
        <w:tab w:val="right" w:leader="dot" w:pos="9639"/>
      </w:tabs>
      <w:spacing w:before="120"/>
    </w:pPr>
    <w:rPr>
      <w:b/>
    </w:rPr>
  </w:style>
  <w:style w:type="paragraph" w:styleId="TOC2">
    <w:name w:val="toc 2"/>
    <w:basedOn w:val="Normal"/>
    <w:next w:val="Normal"/>
    <w:semiHidden/>
    <w:pPr>
      <w:tabs>
        <w:tab w:val="right" w:leader="dot" w:pos="9639"/>
      </w:tabs>
      <w:ind w:left="238"/>
    </w:pPr>
  </w:style>
  <w:style w:type="paragraph" w:styleId="TOC3">
    <w:name w:val="toc 3"/>
    <w:basedOn w:val="Normal"/>
    <w:next w:val="Normal"/>
    <w:semiHidden/>
    <w:pPr>
      <w:tabs>
        <w:tab w:val="right" w:leader="dot" w:pos="9639"/>
      </w:tabs>
      <w:ind w:left="482"/>
    </w:pPr>
  </w:style>
  <w:style w:type="paragraph" w:styleId="TOC4">
    <w:name w:val="toc 4"/>
    <w:basedOn w:val="Normal"/>
    <w:next w:val="Normal"/>
    <w:semiHidden/>
    <w:pPr>
      <w:tabs>
        <w:tab w:val="right" w:leader="dot" w:pos="9639"/>
      </w:tabs>
      <w:ind w:left="720"/>
    </w:pPr>
  </w:style>
  <w:style w:type="paragraph" w:styleId="TOC5">
    <w:name w:val="toc 5"/>
    <w:basedOn w:val="Normal"/>
    <w:next w:val="Normal"/>
    <w:semiHidden/>
    <w:pPr>
      <w:tabs>
        <w:tab w:val="right" w:leader="dot" w:pos="9639"/>
      </w:tabs>
      <w:ind w:left="958"/>
    </w:pPr>
  </w:style>
  <w:style w:type="paragraph" w:styleId="TOC6">
    <w:name w:val="toc 6"/>
    <w:basedOn w:val="Normal"/>
    <w:next w:val="Normal"/>
    <w:semiHidden/>
    <w:pPr>
      <w:tabs>
        <w:tab w:val="right" w:leader="dot" w:pos="9639"/>
      </w:tabs>
      <w:ind w:left="1200"/>
    </w:pPr>
  </w:style>
  <w:style w:type="paragraph" w:styleId="TOC7">
    <w:name w:val="toc 7"/>
    <w:basedOn w:val="Normal"/>
    <w:next w:val="Normal"/>
    <w:semiHidden/>
    <w:pPr>
      <w:tabs>
        <w:tab w:val="right" w:leader="dot" w:pos="9639"/>
      </w:tabs>
      <w:ind w:left="1440"/>
    </w:pPr>
  </w:style>
  <w:style w:type="paragraph" w:styleId="TOC8">
    <w:name w:val="toc 8"/>
    <w:basedOn w:val="Normal"/>
    <w:next w:val="Normal"/>
    <w:semiHidden/>
    <w:pPr>
      <w:tabs>
        <w:tab w:val="right" w:leader="dot" w:pos="9639"/>
      </w:tabs>
      <w:ind w:left="1680"/>
    </w:pPr>
  </w:style>
  <w:style w:type="paragraph" w:styleId="TOC9">
    <w:name w:val="toc 9"/>
    <w:basedOn w:val="Normal"/>
    <w:next w:val="Normal"/>
    <w:semiHidden/>
    <w:pPr>
      <w:tabs>
        <w:tab w:val="right" w:leader="dot" w:pos="9639"/>
      </w:tabs>
      <w:ind w:left="1920"/>
    </w:pPr>
  </w:style>
  <w:style w:type="paragraph" w:customStyle="1" w:styleId="Standard-berschrift">
    <w:name w:val="Standard-Überschrift"/>
    <w:basedOn w:val="Normal"/>
    <w:next w:val="Normal"/>
    <w:rPr>
      <w:b/>
      <w:sz w:val="28"/>
    </w:rPr>
  </w:style>
  <w:style w:type="paragraph" w:customStyle="1" w:styleId="Standard-Einzug">
    <w:name w:val="Standard-Einzug"/>
    <w:basedOn w:val="Normal"/>
    <w:pPr>
      <w:ind w:left="709"/>
    </w:pPr>
  </w:style>
  <w:style w:type="paragraph" w:styleId="BodyText">
    <w:name w:val="Body Text"/>
    <w:basedOn w:val="Normal"/>
    <w:pPr>
      <w:ind w:right="2835"/>
    </w:pPr>
  </w:style>
  <w:style w:type="paragraph" w:customStyle="1" w:styleId="Textkrper21">
    <w:name w:val="Textkörper 21"/>
    <w:basedOn w:val="Normal"/>
  </w:style>
  <w:style w:type="paragraph" w:customStyle="1" w:styleId="Textkrper31">
    <w:name w:val="Textkörper 31"/>
    <w:basedOn w:val="Normal"/>
    <w:pPr>
      <w:jc w:val="both"/>
    </w:pPr>
  </w:style>
  <w:style w:type="paragraph" w:styleId="BodyText2">
    <w:name w:val="Body Text 2"/>
    <w:basedOn w:val="Normal"/>
    <w:pPr>
      <w:tabs>
        <w:tab w:val="left" w:pos="2410"/>
      </w:tabs>
      <w:jc w:val="both"/>
    </w:pPr>
    <w:rPr>
      <w:b/>
      <w:sz w:val="32"/>
    </w:rPr>
  </w:style>
  <w:style w:type="paragraph" w:styleId="BodyText3">
    <w:name w:val="Body Text 3"/>
    <w:basedOn w:val="Normal"/>
    <w:pPr>
      <w:jc w:val="both"/>
    </w:pPr>
    <w:rPr>
      <w:b/>
      <w:i/>
    </w:rPr>
  </w:style>
  <w:style w:type="paragraph" w:styleId="Caption">
    <w:name w:val="caption"/>
    <w:basedOn w:val="Normal"/>
    <w:next w:val="Normal"/>
    <w:qFormat/>
    <w:rsid w:val="00F06CA2"/>
    <w:pPr>
      <w:spacing w:after="360"/>
    </w:pPr>
    <w:rPr>
      <w:b/>
    </w:rPr>
  </w:style>
  <w:style w:type="paragraph" w:styleId="NormalIndent">
    <w:name w:val="Normal Indent"/>
    <w:basedOn w:val="Normal"/>
    <w:pPr>
      <w:widowControl/>
      <w:ind w:left="709"/>
    </w:pPr>
  </w:style>
  <w:style w:type="paragraph" w:styleId="BalloonText">
    <w:name w:val="Balloon Text"/>
    <w:basedOn w:val="Normal"/>
    <w:semiHidden/>
    <w:rsid w:val="006F1125"/>
    <w:rPr>
      <w:rFonts w:ascii="Tahoma" w:hAnsi="Tahoma" w:cs="Tahoma"/>
      <w:sz w:val="16"/>
      <w:szCs w:val="16"/>
    </w:rPr>
  </w:style>
  <w:style w:type="paragraph" w:styleId="NoSpacing">
    <w:name w:val="No Spacing"/>
    <w:aliases w:val="Source of image"/>
    <w:uiPriority w:val="1"/>
    <w:qFormat/>
    <w:rsid w:val="00C45AD8"/>
    <w:pPr>
      <w:widowControl w:val="0"/>
    </w:pPr>
    <w:rPr>
      <w:rFonts w:ascii="Arial" w:hAnsi="Arial"/>
      <w:b/>
      <w:color w:val="000000" w:themeColor="text1"/>
    </w:rPr>
  </w:style>
  <w:style w:type="paragraph" w:styleId="Title">
    <w:name w:val="Title"/>
    <w:aliases w:val="Title of image"/>
    <w:basedOn w:val="Normal"/>
    <w:next w:val="Normal"/>
    <w:link w:val="TitleChar"/>
    <w:uiPriority w:val="10"/>
    <w:qFormat/>
    <w:rsid w:val="001A6C44"/>
    <w:pPr>
      <w:spacing w:after="0" w:line="240" w:lineRule="auto"/>
      <w:contextualSpacing/>
    </w:pPr>
    <w:rPr>
      <w:rFonts w:eastAsiaTheme="majorEastAsia" w:cstheme="majorBidi"/>
      <w:b/>
      <w:spacing w:val="5"/>
      <w:kern w:val="28"/>
      <w:sz w:val="20"/>
      <w:szCs w:val="52"/>
    </w:rPr>
  </w:style>
  <w:style w:type="character" w:customStyle="1" w:styleId="TitleChar">
    <w:name w:val="Title Char"/>
    <w:aliases w:val="Title of image Char"/>
    <w:basedOn w:val="DefaultParagraphFont"/>
    <w:link w:val="Title"/>
    <w:uiPriority w:val="10"/>
    <w:rsid w:val="001A6C44"/>
    <w:rPr>
      <w:rFonts w:ascii="Arial" w:eastAsiaTheme="majorEastAsia" w:hAnsi="Arial" w:cstheme="majorBidi"/>
      <w:b/>
      <w:spacing w:val="5"/>
      <w:kern w:val="28"/>
      <w:szCs w:val="52"/>
    </w:rPr>
  </w:style>
  <w:style w:type="paragraph" w:styleId="Subtitle">
    <w:name w:val="Subtitle"/>
    <w:aliases w:val="Kontaktdaten"/>
    <w:basedOn w:val="Normal"/>
    <w:next w:val="Normal"/>
    <w:link w:val="SubtitleChar"/>
    <w:uiPriority w:val="11"/>
    <w:qFormat/>
    <w:rsid w:val="008547A0"/>
    <w:pPr>
      <w:numPr>
        <w:ilvl w:val="1"/>
      </w:numPr>
      <w:spacing w:after="0" w:line="240" w:lineRule="auto"/>
    </w:pPr>
    <w:rPr>
      <w:rFonts w:eastAsiaTheme="majorEastAsia" w:cstheme="majorBidi"/>
      <w:iCs/>
      <w:sz w:val="20"/>
      <w:szCs w:val="24"/>
    </w:rPr>
  </w:style>
  <w:style w:type="character" w:customStyle="1" w:styleId="SubtitleChar">
    <w:name w:val="Subtitle Char"/>
    <w:aliases w:val="Kontaktdaten Char"/>
    <w:basedOn w:val="DefaultParagraphFont"/>
    <w:link w:val="Subtitle"/>
    <w:uiPriority w:val="11"/>
    <w:rsid w:val="008547A0"/>
    <w:rPr>
      <w:rFonts w:ascii="Arial" w:eastAsiaTheme="majorEastAsia" w:hAnsi="Arial" w:cstheme="majorBidi"/>
      <w:iCs/>
      <w:color w:val="000000" w:themeColor="text1"/>
      <w:szCs w:val="24"/>
    </w:rPr>
  </w:style>
  <w:style w:type="paragraph" w:styleId="ListParagraph">
    <w:name w:val="List Paragraph"/>
    <w:basedOn w:val="Normal"/>
    <w:uiPriority w:val="34"/>
    <w:qFormat/>
    <w:rsid w:val="00F543F6"/>
    <w:pPr>
      <w:ind w:left="720"/>
      <w:contextualSpacing/>
    </w:pPr>
  </w:style>
  <w:style w:type="character" w:styleId="CommentReference">
    <w:name w:val="annotation reference"/>
    <w:basedOn w:val="DefaultParagraphFont"/>
    <w:uiPriority w:val="99"/>
    <w:semiHidden/>
    <w:unhideWhenUsed/>
    <w:rsid w:val="003F4B93"/>
    <w:rPr>
      <w:sz w:val="16"/>
      <w:szCs w:val="16"/>
    </w:rPr>
  </w:style>
  <w:style w:type="paragraph" w:styleId="CommentText">
    <w:name w:val="annotation text"/>
    <w:basedOn w:val="Normal"/>
    <w:link w:val="CommentTextChar"/>
    <w:uiPriority w:val="99"/>
    <w:unhideWhenUsed/>
    <w:rsid w:val="003F4B93"/>
    <w:pPr>
      <w:spacing w:line="240" w:lineRule="auto"/>
    </w:pPr>
    <w:rPr>
      <w:sz w:val="20"/>
    </w:rPr>
  </w:style>
  <w:style w:type="character" w:customStyle="1" w:styleId="CommentTextChar">
    <w:name w:val="Comment Text Char"/>
    <w:basedOn w:val="DefaultParagraphFont"/>
    <w:link w:val="CommentText"/>
    <w:uiPriority w:val="99"/>
    <w:rsid w:val="003F4B93"/>
    <w:rPr>
      <w:rFonts w:ascii="Arial" w:hAnsi="Arial"/>
      <w:color w:val="000000" w:themeColor="text1"/>
    </w:rPr>
  </w:style>
  <w:style w:type="paragraph" w:styleId="CommentSubject">
    <w:name w:val="annotation subject"/>
    <w:basedOn w:val="CommentText"/>
    <w:next w:val="CommentText"/>
    <w:link w:val="CommentSubjectChar"/>
    <w:uiPriority w:val="99"/>
    <w:semiHidden/>
    <w:unhideWhenUsed/>
    <w:rsid w:val="003F4B93"/>
    <w:rPr>
      <w:b/>
      <w:bCs/>
    </w:rPr>
  </w:style>
  <w:style w:type="character" w:customStyle="1" w:styleId="CommentSubjectChar">
    <w:name w:val="Comment Subject Char"/>
    <w:basedOn w:val="CommentTextChar"/>
    <w:link w:val="CommentSubject"/>
    <w:uiPriority w:val="99"/>
    <w:semiHidden/>
    <w:rsid w:val="003F4B93"/>
    <w:rPr>
      <w:rFonts w:ascii="Arial" w:hAnsi="Arial"/>
      <w:b/>
      <w:bCs/>
      <w:color w:val="000000" w:themeColor="text1"/>
    </w:rPr>
  </w:style>
  <w:style w:type="table" w:styleId="TableGrid">
    <w:name w:val="Table Grid"/>
    <w:basedOn w:val="TableNormal"/>
    <w:uiPriority w:val="39"/>
    <w:rsid w:val="00DB3C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B3C31"/>
    <w:rPr>
      <w:color w:val="00A0DC" w:themeColor="hyperlink"/>
      <w:u w:val="single"/>
    </w:rPr>
  </w:style>
  <w:style w:type="paragraph" w:styleId="Revision">
    <w:name w:val="Revision"/>
    <w:hidden/>
    <w:uiPriority w:val="99"/>
    <w:semiHidden/>
    <w:rsid w:val="00B22FD8"/>
    <w:rPr>
      <w:rFonts w:ascii="Arial" w:hAnsi="Arial"/>
      <w:color w:val="000000" w:themeColor="text1"/>
      <w:sz w:val="22"/>
    </w:rPr>
  </w:style>
  <w:style w:type="paragraph" w:styleId="NormalWeb">
    <w:name w:val="Normal (Web)"/>
    <w:basedOn w:val="Normal"/>
    <w:uiPriority w:val="99"/>
    <w:semiHidden/>
    <w:unhideWhenUsed/>
    <w:rsid w:val="008D30D4"/>
    <w:pPr>
      <w:widowControl/>
      <w:spacing w:before="100" w:beforeAutospacing="1" w:after="100" w:afterAutospacing="1" w:line="240" w:lineRule="auto"/>
    </w:pPr>
    <w:rPr>
      <w:rFonts w:ascii="Times New Roman" w:hAnsi="Times New Roman"/>
      <w:color w:val="auto"/>
      <w:sz w:val="24"/>
      <w:szCs w:val="24"/>
    </w:rPr>
  </w:style>
  <w:style w:type="character" w:customStyle="1" w:styleId="normaltextrun">
    <w:name w:val="normaltextrun"/>
    <w:basedOn w:val="DefaultParagraphFont"/>
    <w:rsid w:val="003F3965"/>
  </w:style>
  <w:style w:type="character" w:customStyle="1" w:styleId="eop">
    <w:name w:val="eop"/>
    <w:basedOn w:val="DefaultParagraphFont"/>
    <w:rsid w:val="003F3965"/>
  </w:style>
  <w:style w:type="character" w:customStyle="1" w:styleId="ui-provider">
    <w:name w:val="ui-provider"/>
    <w:basedOn w:val="DefaultParagraphFont"/>
    <w:rsid w:val="0023722D"/>
  </w:style>
  <w:style w:type="character" w:customStyle="1" w:styleId="cf01">
    <w:name w:val="cf01"/>
    <w:basedOn w:val="DefaultParagraphFont"/>
    <w:rsid w:val="00982894"/>
    <w:rPr>
      <w:rFonts w:ascii="Segoe UI" w:hAnsi="Segoe UI" w:cs="Segoe UI" w:hint="default"/>
      <w:sz w:val="18"/>
      <w:szCs w:val="18"/>
    </w:rPr>
  </w:style>
  <w:style w:type="character" w:styleId="Mention">
    <w:name w:val="Mention"/>
    <w:basedOn w:val="DefaultParagraphFont"/>
    <w:uiPriority w:val="99"/>
    <w:unhideWhenUsed/>
    <w:rsid w:val="00003BBA"/>
    <w:rPr>
      <w:color w:val="2B579A"/>
      <w:shd w:val="clear" w:color="auto" w:fill="E1DFDD"/>
    </w:rPr>
  </w:style>
  <w:style w:type="character" w:styleId="UnresolvedMention">
    <w:name w:val="Unresolved Mention"/>
    <w:basedOn w:val="DefaultParagraphFont"/>
    <w:uiPriority w:val="99"/>
    <w:semiHidden/>
    <w:unhideWhenUsed/>
    <w:rsid w:val="002049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doNotOrganizeInFold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ervice-netherlands@homag.co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info-belgium@homag.com"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netherlands@homag.co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ervice-belgium@homag.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HOMAG Group">
      <a:dk1>
        <a:srgbClr val="000000"/>
      </a:dk1>
      <a:lt1>
        <a:srgbClr val="FFFFFF"/>
      </a:lt1>
      <a:dk2>
        <a:srgbClr val="001941"/>
      </a:dk2>
      <a:lt2>
        <a:srgbClr val="00A0DC"/>
      </a:lt2>
      <a:accent1>
        <a:srgbClr val="001941"/>
      </a:accent1>
      <a:accent2>
        <a:srgbClr val="00A0DC"/>
      </a:accent2>
      <a:accent3>
        <a:srgbClr val="FFCC00"/>
      </a:accent3>
      <a:accent4>
        <a:srgbClr val="7A7A7A"/>
      </a:accent4>
      <a:accent5>
        <a:srgbClr val="CCCCCC"/>
      </a:accent5>
      <a:accent6>
        <a:srgbClr val="A3A3A3"/>
      </a:accent6>
      <a:hlink>
        <a:srgbClr val="00A0DC"/>
      </a:hlink>
      <a:folHlink>
        <a:srgbClr val="001941"/>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171B4CEE35A0A34C8BFE61C154170D4F" ma:contentTypeVersion="14" ma:contentTypeDescription="Ein neues Dokument erstellen." ma:contentTypeScope="" ma:versionID="c4dc872d7953fe678906c7dc731cf4d7">
  <xsd:schema xmlns:xsd="http://www.w3.org/2001/XMLSchema" xmlns:xs="http://www.w3.org/2001/XMLSchema" xmlns:p="http://schemas.microsoft.com/office/2006/metadata/properties" xmlns:ns2="d0bfefc8-4308-47a8-8ebd-3386bee7f01a" xmlns:ns3="e2324157-2e57-4d6c-b732-9da7a43f4673" targetNamespace="http://schemas.microsoft.com/office/2006/metadata/properties" ma:root="true" ma:fieldsID="d0dbac62211193843f203a183643bb9a" ns2:_="" ns3:_="">
    <xsd:import namespace="d0bfefc8-4308-47a8-8ebd-3386bee7f01a"/>
    <xsd:import namespace="e2324157-2e57-4d6c-b732-9da7a43f467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bfefc8-4308-47a8-8ebd-3386bee7f0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95bc305a-b46b-4a41-8e4f-996452a1004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2324157-2e57-4d6c-b732-9da7a43f467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274caf3-f2af-41cb-9ec2-2a453505a3b4}" ma:internalName="TaxCatchAll" ma:showField="CatchAllData" ma:web="e2324157-2e57-4d6c-b732-9da7a43f46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0bfefc8-4308-47a8-8ebd-3386bee7f01a">
      <Terms xmlns="http://schemas.microsoft.com/office/infopath/2007/PartnerControls"/>
    </lcf76f155ced4ddcb4097134ff3c332f>
    <TaxCatchAll xmlns="e2324157-2e57-4d6c-b732-9da7a43f4673" xsi:nil="true"/>
  </documentManagement>
</p:properties>
</file>

<file path=customXml/item4.xml><?xml version="1.0" encoding="utf-8"?>
<?mso-contentType ?>
<SharedContentType xmlns="Microsoft.SharePoint.Taxonomy.ContentTypeSync" SourceId="95bc305a-b46b-4a41-8e4f-996452a10042" ContentTypeId="0x0101" PreviousValue="false"/>
</file>

<file path=customXml/itemProps1.xml><?xml version="1.0" encoding="utf-8"?>
<ds:datastoreItem xmlns:ds="http://schemas.openxmlformats.org/officeDocument/2006/customXml" ds:itemID="{9FC862B1-6A3E-4472-961A-1D4CED914050}">
  <ds:schemaRefs>
    <ds:schemaRef ds:uri="http://schemas.microsoft.com/sharepoint/v3/contenttype/forms"/>
  </ds:schemaRefs>
</ds:datastoreItem>
</file>

<file path=customXml/itemProps2.xml><?xml version="1.0" encoding="utf-8"?>
<ds:datastoreItem xmlns:ds="http://schemas.openxmlformats.org/officeDocument/2006/customXml" ds:itemID="{4D3116D3-3BCE-4210-A930-F6C281CBF0A1}"/>
</file>

<file path=customXml/itemProps3.xml><?xml version="1.0" encoding="utf-8"?>
<ds:datastoreItem xmlns:ds="http://schemas.openxmlformats.org/officeDocument/2006/customXml" ds:itemID="{0616340F-0700-4139-B85E-033F4367062A}">
  <ds:schemaRefs>
    <ds:schemaRef ds:uri="http://schemas.microsoft.com/office/2006/metadata/properties"/>
    <ds:schemaRef ds:uri="http://schemas.microsoft.com/office/infopath/2007/PartnerControls"/>
    <ds:schemaRef ds:uri="d0bfefc8-4308-47a8-8ebd-3386bee7f01a"/>
    <ds:schemaRef ds:uri="e2324157-2e57-4d6c-b732-9da7a43f4673"/>
  </ds:schemaRefs>
</ds:datastoreItem>
</file>

<file path=customXml/itemProps4.xml><?xml version="1.0" encoding="utf-8"?>
<ds:datastoreItem xmlns:ds="http://schemas.openxmlformats.org/officeDocument/2006/customXml" ds:itemID="{73B05F61-CC2F-4209-A03A-F36EC8BE6060}">
  <ds:schemaRefs>
    <ds:schemaRef ds:uri="Microsoft.SharePoint.Taxonomy.ContentTypeSync"/>
  </ds:schemaRefs>
</ds:datastoreItem>
</file>

<file path=docMetadata/LabelInfo.xml><?xml version="1.0" encoding="utf-8"?>
<clbl:labelList xmlns:clbl="http://schemas.microsoft.com/office/2020/mipLabelMetadata">
  <clbl:label id="{36515c62-8878-4f10-a7f4-561a4c17bef7}" enabled="0" method="" siteId="{36515c62-8878-4f10-a7f4-561a4c17bef7}"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710</Words>
  <Characters>4052</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Duerr Group</Company>
  <LinksUpToDate>false</LinksUpToDate>
  <CharactersWithSpaces>4753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Fahlbusch, Jens</dc:creator>
  <cp:keywords/>
  <cp:lastModifiedBy>Swanson, Andrew</cp:lastModifiedBy>
  <cp:revision>16</cp:revision>
  <cp:lastPrinted>2026-03-04T09:33:00Z</cp:lastPrinted>
  <dcterms:created xsi:type="dcterms:W3CDTF">2026-04-14T13:49:00Z</dcterms:created>
  <dcterms:modified xsi:type="dcterms:W3CDTF">2026-04-15T05:12:00Z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Text">
    <vt:lpwstr>Internal use only</vt:lpwstr>
  </property>
  <property fmtid="{D5CDD505-2E9C-101B-9397-08002B2CF9AE}" pid="3" name="MediaServiceImageTags">
    <vt:lpwstr/>
  </property>
  <property fmtid="{D5CDD505-2E9C-101B-9397-08002B2CF9AE}" pid="4" name="ContentTypeId">
    <vt:lpwstr>0x010100171B4CEE35A0A34C8BFE61C154170D4F</vt:lpwstr>
  </property>
  <property fmtid="{D5CDD505-2E9C-101B-9397-08002B2CF9AE}" pid="5" name="MSIP_Label_bf6de623-ba0c-4b2b-a216-a4bd6e5a0b3a_ActionId">
    <vt:lpwstr>82cbbaa1-ca13-4d4d-8d14-c1b3279bdec5</vt:lpwstr>
  </property>
  <property fmtid="{D5CDD505-2E9C-101B-9397-08002B2CF9AE}" pid="6" name="MSIP_Label_bf6de623-ba0c-4b2b-a216-a4bd6e5a0b3a_Name">
    <vt:lpwstr>Internal Information</vt:lpwstr>
  </property>
  <property fmtid="{D5CDD505-2E9C-101B-9397-08002B2CF9AE}" pid="7" name="MSIP_Label_bf6de623-ba0c-4b2b-a216-a4bd6e5a0b3a_SetDate">
    <vt:lpwstr>2023-07-25T06:04:42Z</vt:lpwstr>
  </property>
  <property fmtid="{D5CDD505-2E9C-101B-9397-08002B2CF9AE}" pid="8" name="MSIP_Label_bf6de623-ba0c-4b2b-a216-a4bd6e5a0b3a_SiteId">
    <vt:lpwstr>36515c62-8878-4f10-a7f4-561a4c17bef7</vt:lpwstr>
  </property>
  <property fmtid="{D5CDD505-2E9C-101B-9397-08002B2CF9AE}" pid="9" name="MSIP_Label_bf6de623-ba0c-4b2b-a216-a4bd6e5a0b3a_Method">
    <vt:lpwstr>Standard</vt:lpwstr>
  </property>
  <property fmtid="{D5CDD505-2E9C-101B-9397-08002B2CF9AE}" pid="10" name="ClassificationContentMarkingFooterShapeIds">
    <vt:lpwstr>1,2,3</vt:lpwstr>
  </property>
  <property fmtid="{D5CDD505-2E9C-101B-9397-08002B2CF9AE}" pid="11" name="ClassificationContentMarkingFooterFontProps">
    <vt:lpwstr>#000000,10,Calibri</vt:lpwstr>
  </property>
  <property fmtid="{D5CDD505-2E9C-101B-9397-08002B2CF9AE}" pid="12" name="MSIP_Label_bf6de623-ba0c-4b2b-a216-a4bd6e5a0b3a_ContentBits">
    <vt:lpwstr>2</vt:lpwstr>
  </property>
  <property fmtid="{D5CDD505-2E9C-101B-9397-08002B2CF9AE}" pid="13" name="MSIP_Label_bf6de623-ba0c-4b2b-a216-a4bd6e5a0b3a_Enabled">
    <vt:lpwstr>true</vt:lpwstr>
  </property>
  <property fmtid="{D5CDD505-2E9C-101B-9397-08002B2CF9AE}" pid="14" name="docLang">
    <vt:lpwstr>de</vt:lpwstr>
  </property>
</Properties>
</file>